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Captura de carbono por un bosque montano de neblina del Perú</w:t>
      </w:r>
    </w:p>
    <w:p>
      <w:hyperlink r:id="rId7" w:history="1">
        <w:r>
          <w:rPr>
            <w:color w:val="1d4ed8"/>
            <w:u w:val="single"/>
          </w:rPr>
          <w:t xml:space="preserve">https://doi.org/10.47422/ac.v1i3.16</w:t>
        </w:r>
      </w:hyperlink>
    </w:p>
    <w:p/>
    <w:p/>
    <w:p>
      <w:pPr/>
      <w:r>
        <w:rPr>
          <w:rStyle w:val="rStyle"/>
        </w:rPr>
        <w:t xml:space="preserve">Intérprete</w:t>
      </w:r>
    </w:p>
    <w:p>
      <w:pPr/>
      <w:r>
        <w:rPr/>
        <w:t xml:space="preserve">Cabrera Tristán Florinda Rocío</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demuestra que los bosques montanos de neblina presentan una alta capacidad de captura de carbono, destacando principalmente el suelo como el mayor reservorio. Se determinó que el carbono almacenado alcanza valores de 10,64 tC/ha en el sotobosque, 6,72 tC/ha en la hojarasca y 108,97 tC/ha en el suelo, evidenciando que este último concentra la mayor cantidad. Además, al comparar estos resultados con un estudio anterior tienen similares resultado y con comparacion con otros ecosistemas, se concluye que estos bosques pueden ser incluso más eficientes que los bosques amazónicos en el secuestro de carbono. En ese sentido, el estudio resalta la importancia de estos ecosistemas no solo por su biodiversidad, sino también por su rol clave en la mitigación del cambio climático, lo que justifica la necesidad de fortalecer su protección y conservación.</w:t>
      </w:r>
    </w:p>
    <w:p/>
    <w:p>
      <w:pPr/>
      <w:r>
        <w:rPr>
          <w:rStyle w:val="rStyle"/>
        </w:rPr>
        <w:t xml:space="preserve">Metodología y datos</w:t>
      </w:r>
    </w:p>
    <w:p>
      <w:pPr/>
      <w:r>
        <w:rPr/>
        <w:t xml:space="preserve">La investigación es de tipo descriptivo-explicativo y se desarrolló en un bosque montano de neblina no intervenido en San Ignacio, Cajamarca. Se utilizó un diseño de muestreo basado en una parcela de 1 hectárea o Plot, dentro de la cual se establecieron cinco cuadrantes de 400 m². En cada uno se instalaron subparcelas para evaluar el carbono en el sotobosque, la hojarasca y el suelo. Las muestras fueron recolectadas en campo, pesadas aún en estado húmedo y luego analizadas en laboratorio para obtener el peso seco y calcular la biomasa con las respectivas ecuaciones. Posteriormente, mediante fórmulas específicas de cada una, se estimó el contenido de carbono por hectárea lo que permitió obtener valores representativos del almacenamiento de carbono en el ecosistema. El análisis químico del suelo se realizó con el método de Walkley y Black para determinar el porcentaje de materia orgánica y densidad aparente.</w:t>
      </w:r>
    </w:p>
    <w:p/>
    <w:p>
      <w:pPr/>
      <w:r>
        <w:rPr>
          <w:rStyle w:val="rStyle"/>
        </w:rPr>
        <w:t xml:space="preserve">Limitaciones de la investigación</w:t>
      </w:r>
    </w:p>
    <w:p>
      <w:pPr/>
      <w:r>
        <w:rPr/>
        <w:t xml:space="preserve">Una de las limitaciones identificadas es que el estudio se basa en una sola parcela de evaluación, lo cual puede no representar completamente la variabilidad de los bosques montanos de neblina en otras zonas, ya que se pueden encontrar distintas variantes del mismo lugar que no representan a otros bosques montanos o tener ciertas variantes del mis lugar, pero tambien hay que considerar los limitantes que se dieron por la propiedad.  Por otro lado, el estudio se centra únicamente en el sotobosque, la hojarasca y el suelo, sin considerar directamente la biomasa arbórea, que es un componente importante en el almacenamiento total de carbono. Finalmente, el análisis se realizó en un momento específico del tiempo, por lo que no permite evaluar cambios temporales ni dinámicas del carbono.</w:t>
      </w:r>
    </w:p>
    <w:p/>
    <w:p>
      <w:pPr/>
      <w:r>
        <w:rPr>
          <w:rStyle w:val="rStyle"/>
        </w:rPr>
        <w:t xml:space="preserve">Recomendaciones</w:t>
      </w:r>
    </w:p>
    <w:p>
      <w:pPr/>
      <w:r>
        <w:rPr/>
        <w:t xml:space="preserve">Sería importante que futuras investigaciones amplíen el número de parcelas de estudio y abarquen diferentes zonas para obtener resultados más representativos. También se recomienda incluir la evaluación de la biomasa arbórea y realizar monitoreos a largo plazo que permitan entender la dinámica del carbono en el tiempo o implentarlo en temporadas a lo largo del año. También sería útil integrar tecnologías como sensores remotos o modelos de simulación para mejorar la precisión y el alcance de los estudios; debido a que se cuenta con datos previos.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  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Microcuenca Quanda, San Ignacio, Cajamarca, Perú</w:t>
      </w:r>
    </w:p>
    <w:p/>
    <w:p>
      <w:pPr/>
      <w:r>
        <w:rPr>
          <w:rStyle w:val="rStyle"/>
        </w:rPr>
        <w:t xml:space="preserve">Palabras clave:</w:t>
      </w:r>
    </w:p>
    <w:p>
      <w:pPr/>
      <w:r>
        <w:rPr/>
        <w:t xml:space="preserve">sotobosque, hojarasca, Bosque montano, cuadrantes, captura de carbono, subparcelas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422/ac.v1i3.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2026-07-22T19:43:30-05:00</dcterms:created>
  <dcterms:modified xsi:type="dcterms:W3CDTF">2026-07-22T19:43:30-05:00</dcterms:modified>
</cp:coreProperties>
</file>

<file path=docProps/custom.xml><?xml version="1.0" encoding="utf-8"?>
<Properties xmlns="http://schemas.openxmlformats.org/officeDocument/2006/custom-properties" xmlns:vt="http://schemas.openxmlformats.org/officeDocument/2006/docPropsVTypes"/>
</file>