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Residential Mercury Contamination in Adobe Brick Homes in Huancavelica, Peru</w:t>
      </w:r>
    </w:p>
    <w:p>
      <w:hyperlink r:id="rId7" w:history="1">
        <w:r>
          <w:rPr>
            <w:color w:val="1d4ed8"/>
            <w:u w:val="single"/>
          </w:rPr>
          <w:t xml:space="preserve">https://doi.org/10.1371/journal.pone.0075179</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aborda la problemática de la contaminación por mercurio en viviendas construidas con adobe en Huancavelica, una ciudad que fue históricamente un centro de refinación de mercurio (Hg). El objetivo del estudio fue evaluar los niveles de mercurio en ladrillos de adobe, pisos de tierra, polvo superficial y vapor dentro de las viviendas, para determinar el riesgo de exposición de los residentes. Los resultados muestran que las concentraciones de mercurio en adobe y pisos de tierra fueron extremadamente altas, alcanzando hasta 1070 µg/g, valores muy superiores a los registrados en una ciudad no minera como Ayacucho. También se encontró una fuerte correlación entre el Hg del adobe y los pisos, indicando que los ladrillos son fabricados con suelo contaminado del propio terreno. Aunque el vapor de mercurio estuvo por debajo del límite de detección en la mayoría de viviendas, algunas alcanzaron hasta 5.1 µg/m³. En conclusión, el estudio demuestra que las paredes y pisos de adobe son una fuente significativa de exposición al mercurio dentro de los hogares, y que la contaminación histórica continúa afectando la salud de los habitantes, sobre todo en niños</w:t>
      </w:r>
    </w:p>
    <w:p/>
    <w:p>
      <w:pPr/>
      <w:r>
        <w:rPr>
          <w:rStyle w:val="rStyle"/>
        </w:rPr>
        <w:t xml:space="preserve">Metodología y datos</w:t>
      </w:r>
    </w:p>
    <w:p>
      <w:pPr/>
      <w:r>
        <w:rPr/>
        <w:t xml:space="preserve">En Huancavelica se eligieron cuatro barrios con antiguas fundiciones de mercurio (Hg), de las cuales se pensó encontrar mayores concentraciones de Hg en muestras de viviendas de estos barrios, (Ascensión (A), San Cristóbal (B), Santa Ana (C) y Yananaco (D), en comparación con el barrio de Santa Ana (C), que no tenía refinería. Los investigadores visitaron 60 casas distribuidas en cuatro barrios de la ciudad. En cada vivienda, recolectaron muestras del material de las paredes de adobe, del suelo de tierra, del polvo acumulado en superficies y también midieron el vapor de mercurio en el aire. Para asegurarse de que los resultados fueran confiables, tomaron tres muestras por cada tipo de material dentro de la misma habitación donde las familias pasan la mayor parte del tiempo. Además, utilizaron un analizador portátil para medir el vapor de mercurio directamente dentro de las casas. Como referencia, también se tomaron muestras en Ayacucho, una ciudad sin actividad minera de mercurio. Los datos obtenidos mostraron que las casas de Huancavelica tenían niveles de mercurio mucho más altos que los de la ciudad de referencia y que las diferencias entre barrios estaban relacionadas con la presencia histórica de refinación de mercurio.</w:t>
      </w:r>
    </w:p>
    <w:p/>
    <w:p>
      <w:pPr/>
      <w:r>
        <w:rPr>
          <w:rStyle w:val="rStyle"/>
        </w:rPr>
        <w:t xml:space="preserve">Limitaciones de la investigación</w:t>
      </w:r>
    </w:p>
    <w:p>
      <w:pPr/>
      <w:r>
        <w:rPr/>
        <w:t xml:space="preserve">La investigación presentó limitaciones importantes. Tal es, que no fue posible evaluar todas las viviendas de Huancavelica, por lo que los resultados representan solo a las 60 casas estudiadas. Además, muchas mediciones de vapor de mercurio estuvieron por debajo del límite de detección, lo que dificultó conocer con precisión la exposición real por esta vía. Otro límite fue que no se analizaron los tipos específicos de mercurio, solo la cantidad total, lo cual impide determinar qué formas son más peligrosas para la salud. Asimismo, no se evaluó directamente el impacto en la salud de los residentes, por lo que los efectos solo pueden inferirse. Finalmente, factores como la ventilación, el uso de sellantes o hábitos de limpieza no pudieron controlarse en todas las casas, lo que podría haber influido en las diferencias entre viviendas.</w:t>
      </w:r>
    </w:p>
    <w:p/>
    <w:p>
      <w:pPr/>
      <w:r>
        <w:rPr>
          <w:rStyle w:val="rStyle"/>
        </w:rPr>
        <w:t xml:space="preserve">Recomendaciones</w:t>
      </w:r>
    </w:p>
    <w:p>
      <w:pPr/>
      <w:r>
        <w:rPr/>
        <w:t xml:space="preserve">Los resultados de este estudio tienen amplia aplicación en otras regiones del mundo donde se utiliza mercurio para la refinación artesanal de plata y oro y donde se construyen edificios y viviendas con adobe, como Madre de Dios y Puerto Maldonado, ambas en Perú. Es importante identificar las principales fuentes de mercurio en interiores y la distribución de la contaminación en la ciudad con respecto a las fuentes históricas, tanto para caracterizar la exposición y los posibles efectos en la salud, como para desarrollar y evaluar las medidas de mitigación y remediación. Ampliar la investigación a más barrios de Huancavelica y a otras ciudades donde también se usa mercurio para actividades mineras.</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Huancavelica</w:t>
      </w:r>
    </w:p>
    <w:p/>
    <w:p>
      <w:pPr/>
      <w:r>
        <w:rPr>
          <w:rStyle w:val="rStyle"/>
        </w:rPr>
        <w:t xml:space="preserve">Palabras clave:</w:t>
      </w:r>
    </w:p>
    <w:p>
      <w:pPr/>
      <w:r>
        <w:rPr/>
        <w:t xml:space="preserve">Contaminación,  Huancavelica,  ladrillo de adobe,  mercurio,  Refinería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0751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2025-12-18T05:16:55-05:00</dcterms:created>
  <dcterms:modified xsi:type="dcterms:W3CDTF">2025-12-18T05:16:55-05:00</dcterms:modified>
</cp:coreProperties>
</file>

<file path=docProps/custom.xml><?xml version="1.0" encoding="utf-8"?>
<Properties xmlns="http://schemas.openxmlformats.org/officeDocument/2006/custom-properties" xmlns:vt="http://schemas.openxmlformats.org/officeDocument/2006/docPropsVTypes"/>
</file>