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Infrastructure as an Urban Landscape Strategy for the Revaluation of the Ite Wetlands in Tacna</w:t>
      </w:r>
    </w:p>
    <w:p>
      <w:hyperlink r:id="rId7" w:history="1">
        <w:r>
          <w:rPr>
            <w:color w:val="1d4ed8"/>
            <w:u w:val="single"/>
          </w:rPr>
          <w:t xml:space="preserve">https://doi.org/10.3390/buildings15030355</w:t>
        </w:r>
      </w:hyperlink>
    </w:p>
    <w:p/>
    <w:p/>
    <w:p>
      <w:pPr/>
      <w:r>
        <w:rPr>
          <w:rStyle w:val="rStyle"/>
        </w:rPr>
        <w:t xml:space="preserve">Intérprete</w:t>
      </w:r>
    </w:p>
    <w:p>
      <w:pPr/>
      <w:r>
        <w:rPr/>
        <w:t xml:space="preserve">Villalobos Tafur Sandra Noemi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desarrolló en los humedales de Ite, provincia de Jorge Basadre, región Tacna, un ecosistema costero de alto valor ecológico afectado por la degradación ambiental y el crecimiento urbano. El estudio tuvo como propósito proponer una estrategia de diseño de infraestructura verde que promueva su conservación y revalorización.
Los resultados evidenciaron que el diseño de infraestructura verde integra componentes climáticos, biológicos y urbanos, considerando la vulnerabilidad ambiental, la accesibilidad y el bienestar comunitario. Se propuso un parque lineal ecológico conformado por corredores biológicos, zonas de amortiguamiento y espacios naturales interconectados que fortalecen la calidad ambiental y la relación armónica entre el entorno natural y urbano. Este modelo busca optimizar el drenaje natural, recuperar la vegetación nativa y promover la educación ambiental mediante espacios recreativos sostenibles.
En conclusión, la aplicación de estos indicadores y estrategias permite orientar un diseño urbano resiliente, capaz de mejorar la calidad de vida de la población y consolidar el humedal de Ite como un espacio vivo dentro de la planificación territorial sostenible.</w:t>
      </w:r>
    </w:p>
    <w:p/>
    <w:p>
      <w:pPr/>
      <w:r>
        <w:rPr>
          <w:rStyle w:val="rStyle"/>
        </w:rPr>
        <w:t xml:space="preserve">Metodología y datos</w:t>
      </w:r>
    </w:p>
    <w:p>
      <w:pPr/>
      <w:r>
        <w:rPr/>
        <w:t xml:space="preserve">La investigación se llevó a cabo en los humedales de Ite, cubren un área de 1680 hectáreas y se encuentran en el distrito de Ite, dentro de la provincia de Jorge Basadre, región Tacna, un ecosistema costero de gran valor ecológico afectado por la degradación ambiental y el crecimiento urbano. La metodología se basó en un enfoque mixto que combinó revisión bibliográfica, entrevistas a expertos y encuestas estructuradas.
A partir de la revisión de literatura, se identificaron ocho indicadores clave para el diseño de infraestructura verde: cobertura de espacios verdes, biodiversidad, densidad urbana, acceso a servicios esenciales, efectividad de la infraestructura verde, diseño urbano y calidad de vida, adaptación al cambio climático y educación ambiental. Estos indicadores fueron validados mediante entrevistas a quince especialistas en ecología, urbanismo y sostenibilidad ambiental, y posteriormente evaluados a través de 150 encuestas aplicadas con escala Likert.
El análisis cualitativo y cuantitativo de la información, complementado con observaciones fotográficas del humedal, permitió diagnosticar su situación actual y sustentar propuestas de infraestructura verde que contribuyan a su conservación y restauración ecológica.</w:t>
      </w:r>
    </w:p>
    <w:p/>
    <w:p>
      <w:pPr/>
      <w:r>
        <w:rPr>
          <w:rStyle w:val="rStyle"/>
        </w:rPr>
        <w:t xml:space="preserve">Limitaciones de la investigación</w:t>
      </w:r>
    </w:p>
    <w:p>
      <w:pPr/>
      <w:r>
        <w:rPr/>
        <w:t xml:space="preserve">Aunque este estudio aportó una base sólida sobre el potencial de la infraestructura verde para la revalorización de los humedales de Ite, su alcance estuvo limitado por la disponibilidad de datos ecológicos y sociales específicos, así también como por los límites geográficos y temporales establecidos en la investigación. Estas restricciones impidieron un análisis más profundo de la dinámica ambiental y comunitaria del área del humedal, además de restringir la posibilidad de evaluar con mayor precisión los efectos a largo plazo de las propuestas planteadas, su sostenibilidad, eficacia práctica y capacidad para generar impactos positivos en la restauración ecológica del ecosistema.</w:t>
      </w:r>
    </w:p>
    <w:p/>
    <w:p>
      <w:pPr/>
      <w:r>
        <w:rPr>
          <w:rStyle w:val="rStyle"/>
        </w:rPr>
        <w:t xml:space="preserve">Recomendaciones</w:t>
      </w:r>
    </w:p>
    <w:p>
      <w:pPr/>
      <w:r>
        <w:rPr/>
        <w:t xml:space="preserve">Para futuros estudios, se recomienda ampliar el enfoque metodológico, incorporando simulaciones hidrológicas, análisis de escenarios climáticos y una visión interdisciplinaria que integre aspectos ecológicos, sociales y económicos. Asimismo, fortalecer la participación comunitaria y comparar con experiencias internacionales permitiría generar estrategias más contextualizadas y replicables. De esta manera, se avanzaría hacia una comprensión más integral del papel de la infraestructura verde en la conservación sostenible de ecosistemas como los humedales de Ite.</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Bahía de Ite,  distrito de Ite,  provincia de Jorge Basadre,  región Tacna</w:t>
      </w:r>
    </w:p>
    <w:p/>
    <w:p>
      <w:pPr/>
      <w:r>
        <w:rPr>
          <w:rStyle w:val="rStyle"/>
        </w:rPr>
        <w:t xml:space="preserve">Palabras clave:</w:t>
      </w:r>
    </w:p>
    <w:p>
      <w:pPr/>
      <w:r>
        <w:rPr/>
        <w:t xml:space="preserve">Infraestructura verde,  humedales,  planificación urbana,  restauración ecológica y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buildings150303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2026-07-22T23:57:47-05:00</dcterms:created>
  <dcterms:modified xsi:type="dcterms:W3CDTF">2026-07-22T23:57:47-05:00</dcterms:modified>
</cp:coreProperties>
</file>

<file path=docProps/custom.xml><?xml version="1.0" encoding="utf-8"?>
<Properties xmlns="http://schemas.openxmlformats.org/officeDocument/2006/custom-properties" xmlns:vt="http://schemas.openxmlformats.org/officeDocument/2006/docPropsVTypes"/>
</file>