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Distribution and conservation status of the mountain tapir (Tapirus pinchaque) in Peru</w:t>
      </w:r>
    </w:p>
    <w:p>
      <w:hyperlink r:id="rId7" w:history="1">
        <w:r>
          <w:rPr>
            <w:color w:val="1d4ed8"/>
            <w:u w:val="single"/>
          </w:rPr>
          <w:t xml:space="preserve">https://doi.org/10.1016/j.jnc.2022.126130</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norte de los Andes de América del Sur se encuentra uno de los mamíferos más grandes, el tapir de montaña (Tapirus pinchaque). Su hábitat se encuentra por encima de los 2000 metros sobre el nivel del mar, en Colombia, Ecuador y el norte de Perú. Pero en los últimos años se le ha clasificado como una especie en peligro global, debido a la degradación de su hábitat, y a esto se suma su baja tasa de reproductividad. En el Perú existen pocos reportes actualizados de su distribución y su estado de conservación, por lo que este estudio tuvo como objetivo recopilar información sobre su distribución, uso del hábitat y estado de protección del tapir de montaña usando Modelos de Distribución de Especies (SDM) y cámaras trampa. Como resultados se obtuvieron 178 registros de presencia del tapir de montaña en Perú, de los cuales 49 fueron registros inéditos, y en su mayoría se registró en el área protegida de Tabaconas Namballe. Además, se amplió su rango altitudinal entre 1800 y 4000 m s. n. m., gracias a estos nuevos registros. Asimismo, se identificó una superficie potencial de 468 814 ha, pero luego se eliminaron las zonas de riesgo y no aptas, quedando solo 182 918 ha. Se estimó un total de 320 individuos. Por lo que se estimó que cerca del 59 % de la distribución actual se encuentra dentro de áreas protegidas. Sin embargo, esto no asegura la protección de la especie, ya que la mayoría de su hábitat protegido solo se encuentra en el sector norte, mientras que el sector sur carece de protección, ya que el Bosque de Protección cubre menos del 1 % de la distribución. Por lo que el estudio recomienda acciones urgentes de conservación, especialmente en el sector sur y en zonas que conecten Perú y Ecuador, para garantizar su conservación y protección.</w:t>
      </w:r>
    </w:p>
    <w:p/>
    <w:p>
      <w:pPr/>
      <w:r>
        <w:rPr>
          <w:rStyle w:val="rStyle"/>
        </w:rPr>
        <w:t xml:space="preserve">Metodología y datos</w:t>
      </w:r>
    </w:p>
    <w:p>
      <w:pPr/>
      <w:r>
        <w:rPr/>
        <w:t xml:space="preserve">Este estudio se enfocó en la distribución y estado de conservación del tapir de montaña (Tapirus pinchaque) en Perú, considerando registros de presencia en zonas de bosques montanos y páramos de Piura, Cajamarca y Lambayeque. Se recopilaron 251 registros de ocurrencia de Ecuador y Perú, obtenidos mediante avistamientos, cámaras trampa, revisión bibliográfica y bases de datos en línea. Los registros incluyeron observaciones directas, huellas, rastros, heces y restos óseos, los cuales fueron georreferenciados y organizados en una base de datos. Además, entre 2016 y 2018 se instalaron 162 estaciones de cámaras trampa en el Santuario Nacional Tabaconas Namballe y en los páramos de las comunidades de Gramalote y Tucto, con un esfuerzo total de 10 374 cámaras/día. Para reducir el sesgo de muestreo, se eliminaron registros duplicados y aquellos ubicados a menos de 1 km entre sí, quedando 181 registros para el modelamiento. Se utilizó un Modelo de Distribución de Especies mediante MaxEnt, incorporando variables topográficas, bioclimáticas e índices de vegetación como EVI, LAI y GPP. El modelo fue evaluado mediante validación cruzada tipo “tablero de ajedrez” y el área bajo la curva (AUC). Posteriormente, se realizó un posprocesamiento del modelo, eliminando áreas no adecuadas, zonas con disturbio antrópico y parches aislados, con apoyo de mapas de vegetación, imágenes satelitales recientes y opinión de expertos. Finalmente, se evaluó el estado de conservación superponiendo la distribución estimada del tapir con información espacial de pérdida de bosque, concesiones mineras, áreas protegidas y tierras de comunidades campesinas.</w:t>
      </w:r>
    </w:p>
    <w:p/>
    <w:p>
      <w:pPr/>
      <w:r>
        <w:rPr>
          <w:rStyle w:val="rStyle"/>
        </w:rPr>
        <w:t xml:space="preserve">Limitaciones de la investigación</w:t>
      </w:r>
    </w:p>
    <w:p>
      <w:pPr/>
      <w:r>
        <w:rPr/>
        <w:t xml:space="preserve">Una de las principales limitaciones es la falta de información actualizada sobre la distribución, población y estado de conservación del tapir de montaña en Perú. Además, la población estimada de 320 individuos no fue obtenida mediante un conteo directo, sino a partir de densidades reportadas en otros países, por lo que puede existir variación en la abundancia real. También se menciona que algunas zonas predichas por el modelo requieren ser confirmadas con trabajo de campo. Asimismo, la pérdida de hábitat podría estar subestimada, ya que el análisis de cobertura forestal no incluye completamente la degradación de los páramos ni todos los cambios de uso del suelo.</w:t>
      </w:r>
    </w:p>
    <w:p/>
    <w:p>
      <w:pPr/>
      <w:r>
        <w:rPr>
          <w:rStyle w:val="rStyle"/>
        </w:rPr>
        <w:t xml:space="preserve">Recomendaciones</w:t>
      </w:r>
    </w:p>
    <w:p>
      <w:pPr/>
      <w:r>
        <w:rPr/>
        <w:t xml:space="preserve">El artículo recomienda fortalecer la conservación del tapir de montaña en Perú mediante más trabajo de campo para confirmar su presencia en zonas con vacíos de información, así como implementar monitoreos poblacionales estandarizados en las áreas protegidas. También plantea crear y mejorar áreas de conservación, especialmente en el sector sur de su distribución, donde existe menor protección. Además, resalta la importancia de limitar los cambios de uso del suelo causados por minería, agricultura y carreteras, reforzar la participación de las comunidades locales y promover un corredor binacional entre Perú y Ecuador para mantener la conectividad de las poblaciones.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El sur de Ecuador y en Perú departamentos como Piura,  Cajamarca y Lambayeque</w:t>
      </w:r>
    </w:p>
    <w:p/>
    <w:p>
      <w:pPr/>
      <w:r>
        <w:rPr>
          <w:rStyle w:val="rStyle"/>
        </w:rPr>
        <w:t xml:space="preserve">Palabras clave:</w:t>
      </w:r>
    </w:p>
    <w:p>
      <w:pPr/>
      <w:r>
        <w:rPr/>
        <w:t xml:space="preserve">Amenazas para la conservación Tapir de montaña Tapirus pinchaque,  Distribución,  Distribución de Especies (SDM),  Modelos de cámaras trampa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nc.2022.1261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2026-07-22T21:46:37-05:00</dcterms:created>
  <dcterms:modified xsi:type="dcterms:W3CDTF">2026-07-22T21:46:37-05:00</dcterms:modified>
</cp:coreProperties>
</file>

<file path=docProps/custom.xml><?xml version="1.0" encoding="utf-8"?>
<Properties xmlns="http://schemas.openxmlformats.org/officeDocument/2006/custom-properties" xmlns:vt="http://schemas.openxmlformats.org/officeDocument/2006/docPropsVTypes"/>
</file>