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Evidencias de cambio climático en la región hiperárida de la costa sur de Perú, cabecera del desierto de Atacama</w:t>
      </w:r>
    </w:p>
    <w:p>
      <w:hyperlink r:id="rId7" w:history="1">
        <w:r>
          <w:rPr>
            <w:color w:val="1d4ed8"/>
            <w:u w:val="single"/>
          </w:rPr>
          <w:t xml:space="preserve">https://doi.org/10.24850/j-tyca-2022-01-08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documenta la ocurrencia de Huaycos en las quebradas de Caramolle y El Diablo durante el verano del año 2020. Este desastre fue acompañado de dos eventos extremos de lluvia durante los meses de enero y febrero, que parecen estar asociados al calentamiento anómalo del mar frente a las costas de Tacna. Según la información presentada, estos eventos tuvieron el efecto de humedecer y saturar el suelo, lo que favoreció la generación de los huaicos. También se indica que estos eventos terminaron con la vida de tres personas.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principalmente información puntual de diferentes fuentes, tales como: Datos de precipitación de dos estaciones pluviométricas, mapas de anomalía de la temperatura superficial del mar, imágenes de Google Earth, fotos de daños a infraestructura. Hace un análisis principalmente descriptivo de como se desarrollaron los eventos.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se centra en un solo evento, y aunque se asocia principalmente a un evento como el niño, y se hace díficil la asociación con el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una mejor caracterización de estos eventos, se sugiere analizar profundizando más en la relación entre calentamiento del océano frente Tacna y la precipitación. Se podría incidir en los niveles de humedad alcanzado por el suelo en diferentes eventos para determinar el punto de saturación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Percipitaciones extremas, 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4850/j-tyca-2022-01-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2026-07-23T00:06:24-05:00</dcterms:created>
  <dcterms:modified xsi:type="dcterms:W3CDTF">2026-07-23T00:06:24-05:00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