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future disappearance of the Quelccaya Ice Cap in the Central Andes</w:t>
      </w:r>
    </w:p>
    <w:p>
      <w:hyperlink r:id="rId7" w:history="1">
        <w:r>
          <w:rPr>
            <w:color w:val="1d4ed8"/>
            <w:u w:val="single"/>
          </w:rPr>
          <w:t xml:space="preserve">https://doi.org/10.1038/s41598-018-33698-z</w:t>
        </w:r>
      </w:hyperlink>
    </w:p>
    <w:p/>
    <w:p/>
    <w:p>
      <w:pPr/>
      <w:r>
        <w:rPr>
          <w:rStyle w:val="rStyle"/>
        </w:rPr>
        <w:t xml:space="preserve">Intérprete</w:t>
      </w:r>
    </w:p>
    <w:p>
      <w:pPr/>
      <w:r>
        <w:rPr/>
        <w:t xml:space="preserve">Yarleque Christian</w:t>
      </w:r>
    </w:p>
    <w:p/>
    <w:p>
      <w:pPr/>
      <w:r>
        <w:rPr>
          <w:rStyle w:val="rStyle"/>
        </w:rPr>
        <w:t xml:space="preserve">Revisor(a)</w:t>
      </w:r>
    </w:p>
    <w:p>
      <w:pPr/>
      <w:r>
        <w:rPr/>
        <w:t xml:space="preserve"/>
      </w:r>
    </w:p>
    <w:p/>
    <w:p>
      <w:pPr/>
      <w:r>
        <w:rPr>
          <w:rStyle w:val="rStyle"/>
        </w:rPr>
        <w:t xml:space="preserve">Resultados y conclusiones</w:t>
      </w:r>
    </w:p>
    <w:p>
      <w:pPr/>
      <w:r>
        <w:rPr/>
        <w:t xml:space="preserve">Se encontró una probabilidad muy alta que la capa de hielo Quelccaya desaparezca antes del fin del siglo 21. 
Entre 1992-2017 el ELA de Quelccaya se encontraba cerca de 5416msnm, y para el escenario futuro más extremo (con mayor tendencia de incremento de temperatura) muestra una elevación del ELA de +58.4m por década. Con esta información se ha proyecto que el ELA llegara a la parte más alta del Quelccaya (esto es a 5680msnm) alrededor del 2055. Se estimo que para el año 2055 la Temperatura del aire en la parte más alta del Quelccaya (5680msnm) llegaría a estar en -1.8°C. Esto es, se ha proyectado que a mediados del 2050s se estaría llegando a un sistema climático con condiciones muy cálidas donde la capa de hielo Quelccaya estaría extinto o iniciando un proceso de extinción cercana.
El principal causante de esta extinción sería el calentamiento global por causas antropogénicas.
También se muestra la influencia del calentamiento de los océanos tropicales tienen una relación muy fuerte con este proceso de deshielo y calentamiento del clima tropical.</w:t>
      </w:r>
    </w:p>
    <w:p/>
    <w:p>
      <w:pPr/>
      <w:r>
        <w:rPr>
          <w:rStyle w:val="rStyle"/>
        </w:rPr>
        <w:t xml:space="preserve">Metodología y datos</w:t>
      </w:r>
    </w:p>
    <w:p>
      <w:pPr/>
      <w:r>
        <w:rPr/>
        <w:t xml:space="preserve">Se obtuvo una serie de modelos empíricos para relacionar el deshielo glaciar con las condiciones atmosféricas, específicamente con el cambio de temperatura del aire el cual se viene incrementándose año a año.
Entre las relaciones más resaltantes se encontró que el deshielo de Quelccaya puede cuantificarse utilizando las variaciones de la línea de nieve, la cual es muy sensible a la cantidad de nieve que se precipita sobre Quelccaya, pero también a cambios de temperatura del aire, principalmente. Se vinculo la elevación donde se encuentra la línea de nieve (SLA por sus siglas en inglés, perímetro de la capa de nieve sobre Quelccaya) con la elevación del nivel de temperatura de valor 0° (FLH, por sus siglas en Ingles). Esto es, que en un año muy caliente como un año El Niño el ambiente se calienta en todo el Trópico incluyendo las áreas de montaña de los Andes, por lo que los glaciares entre otros procesos pierden rápidamente nieve precipitada en ellos y solo se encuentra nieve (y su perímetro) en las partes más altas de las montañas (cerca en los picos) por lo que hay menos nieve y en consecuencia mayor pérdida de área glaciar. El proceso inverso ocurre durante un año muy frio, por ejemplo, durante un evento la Niña, el ambiente tropical se enfría un poco más de lo normal, por lo que favorece a mantener más hielo en las montañas y esto conlleva a que el perímetro de nieve (SLA) se encuentre más a faldas de las montañas (en una menor elevación) y también se encuentran temperaturas más bajas con una elevación del isoterma 0°C a más bajas elevaciones.
La relación empírica que también se utilizo fue la de la SLA con el balance de masa glaciar. El balance de masa glaciar fue cuantificado a través de un índice llamado elevación de la línea de equilibrio del sistema glaciar (ELA, por sus siglas en ingles). La ELA nos indica la razón entre la ganancia de masa glaciar (por nevadas acumuladas en un año, sobre todo en las partes altas de las montañas donde permanece más tiempo la nieve) con respecto a la pérdida de masa glaciar debido a los muchos procesos de deshielo (principalmente en la zona de ablación en las partes bajas del sistema glaciar). Cuando el ELA es positivo indica mayor pérdida de masa glaciar y por ende reducción del glaciar, y el caso de ELA negativo lo opuesto, pérdida de masa glaciar. Cuando el perímetro de nieve se encuentra más elevado indica condiciones más cálidas procesos de deshielo más intensos y en consecuencia un ELA negativo. Y cuando se tiene una SLA baja se observa mayor nieve y recuperación del sistema glaciar, es decir un ELA positivo indicando aumento del tamaño o volumen del sistema glaciar. 
Finalmente, con estas relaciones empíricas se buscó proyectar las condiciones futuras de temperatura del aire, por ende en qué nivel de elevación se encontrará el isoterma 0°C, para proyectar los cambios potenciales futuros de la SLA y luego de la ELA. Si la ELA llega a una elevación igual a los de los picos de las montañas esto es un indicativo que ya el sistema glaciar es un sistema si área para poder acumular nieve para poder recuperarse, por lo que las condiciones climáticas en ese contexto llevarían a la extinción del sistema Quelccaya.</w:t>
      </w:r>
    </w:p>
    <w:p/>
    <w:p>
      <w:pPr/>
      <w:r>
        <w:rPr>
          <w:rStyle w:val="rStyle"/>
        </w:rPr>
        <w:t xml:space="preserve">Limitaciones de la investigación</w:t>
      </w:r>
    </w:p>
    <w:p>
      <w:pPr/>
      <w:r>
        <w:rPr/>
        <w:t xml:space="preserve">Los resultados se basan en relaciones empíricas, las cuales pueden variar en el futuro, además no se han considerado todos los mecanismos de deshielo o de impactos del sistema climático sobre el comportamiento de pérdida de masa glaciar del Quelccaya, por lo que el proceso de extinción del Quelccaya puede variar en fechas más tempranas de las indicadas.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Cordillera Vilcanota</w:t>
      </w:r>
    </w:p>
    <w:p/>
    <w:p>
      <w:pPr/>
      <w:r>
        <w:rPr>
          <w:rStyle w:val="rStyle"/>
        </w:rPr>
        <w:t xml:space="preserve">Palabras clave:</w:t>
      </w:r>
    </w:p>
    <w:p>
      <w:pPr/>
      <w:r>
        <w:rPr/>
        <w:t xml:space="preserve">extinción, capa de hielo, Quelccaya, incremento, temperatura,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8-3369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2025-12-15T19:52:41-05:00</dcterms:created>
  <dcterms:modified xsi:type="dcterms:W3CDTF">2025-12-15T19:52:41-05:00</dcterms:modified>
</cp:coreProperties>
</file>

<file path=docProps/custom.xml><?xml version="1.0" encoding="utf-8"?>
<Properties xmlns="http://schemas.openxmlformats.org/officeDocument/2006/custom-properties" xmlns:vt="http://schemas.openxmlformats.org/officeDocument/2006/docPropsVTypes"/>
</file>