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Quantitative Evaluation of Urban Expansion using NPP-VIIRS Nighttime Light and Landsat Spectral Data</w:t>
      </w:r>
    </w:p>
    <w:p>
      <w:hyperlink r:id="rId7" w:history="1">
        <w:r>
          <w:rPr>
            <w:color w:val="1d4ed8"/>
            <w:u w:val="single"/>
          </w:rPr>
          <w:t xml:space="preserve">https://doi.org/10.3390/rs12071131</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Los resultados muestran un acuerdo adecuado entre las clasificaciones, con un índice Kappa de 0.71 en 1985, 0.78 en 1998 y 0.85 en 2018. Se observan dos tendencias principales: un aumento progresivo de las áreas urbanizadas y una disminución de los cultivos. La extensión de áreas urbanizadas aumentó del 3.8% al 22.3% desde 1956 hasta la actualidad, mientras que el área de cultivo disminuyó del 72.9% en 1985 al 60.8% en 2018. Se observó una mayor pérdida de áreas de cultivo en los cultivos de cereales (10.0% del área de estudio) que en los cultivos de riego (2.1%). 
Se identificaron zonas de limitaciones para la urbanización, como hábitats naturales, áreas de alta calidad paisajística, suelos de alta calidad y espacios de interés cultural. El estudio concluye que la expansión urbana no ha seguido criterios sostenibles, invadiendo áreas restringidas.
Los suelos de pastizales tenían un contenido de carbono orgánico cerca de la superficie 1.7 veces mayor que los suelos de cultivo</w:t>
      </w:r>
    </w:p>
    <w:p/>
    <w:p>
      <w:pPr/>
      <w:r>
        <w:rPr>
          <w:rStyle w:val="rStyle"/>
        </w:rPr>
        <w:t xml:space="preserve">Metodología y datos</w:t>
      </w:r>
    </w:p>
    <w:p>
      <w:pPr/>
      <w:r>
        <w:rPr/>
        <w:t xml:space="preserve">El área de estudio incluye la ciudad de Salamanca y sus alrededores, con una población de alrededor de 200,000 habitantes. La metodología propuesta consta de tres partes: Estudio multi-temporal de imágenes de satélite, análisis multi-criterio y evaluación del carbono orgánico del suelo. Se utilizan imágenes del satélite Landsat  para analizar la expansión urbana y los cambios en el uso del suelo desde 1956 hasta 2018. Se realiza la clasificación supervisada de las imágenes satelitales  y se evalúa la precisión de las clasificaciones. Además, se lleva a cabo un análisis multi-criterio utilizando el Multi-Criteria Analysis through Analytic Hierarchy Process (AHP) para identificar áreas restrictivas para la urbanización en función de criterios ambientales, agrícolas, culturales y de protección de la población. Se estima el stock de carbono orgánico del suelo a partir de muestras de suelo y se evalúa la relación entre el uso del suelo y el cambio climático. Se proponen acciones de manejo recomendadas para los suelos agrícolas que permitan la mitigación del cambio climático.
El estudio busca evaluar la sostenibilidad de la expansión urbana pasada y establecer pautas para un crecimiento urbano futuro sostenible en Salamanca, considerando aspectos ambientales, agrícolas, culturales y de protección de la población. También se analiza el impacto de la urbanización en el carbono orgánico del suelo y se proponen acciones de manejo para mitigar el cambio climático.</w:t>
      </w:r>
    </w:p>
    <w:p/>
    <w:p>
      <w:pPr/>
      <w:r>
        <w:rPr>
          <w:rStyle w:val="rStyle"/>
        </w:rPr>
        <w:t xml:space="preserve">Limitaciones de la investigación</w:t>
      </w:r>
    </w:p>
    <w:p>
      <w:pPr/>
      <w:r>
        <w:rPr/>
        <w:t xml:space="preserve">Landsat</w:t>
      </w:r>
    </w:p>
    <w:p/>
    <w:p>
      <w:pPr/>
      <w:r>
        <w:rPr>
          <w:rStyle w:val="rStyle"/>
        </w:rPr>
        <w:t xml:space="preserve">Recomendaciones</w:t>
      </w:r>
    </w:p>
    <w:p>
      <w:pPr/>
      <w:r>
        <w:rPr/>
        <w:t xml:space="preserve">Utilizar imágenes satelitales con una mejor resolución.</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Salamanca , España</w:t>
      </w:r>
    </w:p>
    <w:p/>
    <w:p>
      <w:pPr/>
      <w:r>
        <w:rPr>
          <w:rStyle w:val="rStyle"/>
        </w:rPr>
        <w:t xml:space="preserve">Palabras clave:</w:t>
      </w:r>
    </w:p>
    <w:p>
      <w:pPr/>
      <w:r>
        <w:rPr/>
        <w:t xml:space="preserve">Multitemporal,  LANDSAT, Qgis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20711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2026-09-22T06:48:02-05:00</dcterms:created>
  <dcterms:modified xsi:type="dcterms:W3CDTF">2026-09-22T06:48:02-05:00</dcterms:modified>
</cp:coreProperties>
</file>

<file path=docProps/custom.xml><?xml version="1.0" encoding="utf-8"?>
<Properties xmlns="http://schemas.openxmlformats.org/officeDocument/2006/custom-properties" xmlns:vt="http://schemas.openxmlformats.org/officeDocument/2006/docPropsVTypes"/>
</file>