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Changes in Climate and Land Use Over the Amazon Region: Current and Future Variability and Trends</w:t>
      </w:r>
    </w:p>
    <w:p>
      <w:hyperlink r:id="rId7" w:history="1">
        <w:r>
          <w:rPr>
            <w:color w:val="1d4ed8"/>
            <w:u w:val="single"/>
          </w:rPr>
          <w:t xml:space="preserve">https://doi.org/10.3389/feart.2018.00228</w:t>
        </w:r>
      </w:hyperlink>
    </w:p>
    <w:p/>
    <w:p/>
    <w:p>
      <w:pPr/>
      <w:r>
        <w:rPr>
          <w:rStyle w:val="rStyle"/>
        </w:rPr>
        <w:t xml:space="preserve">Intérprete</w:t>
      </w:r>
    </w:p>
    <w:p>
      <w:pPr/>
      <w:r>
        <w:rPr/>
        <w:t xml:space="preserve">Silva Vidal Fey Yamina</w:t>
      </w:r>
    </w:p>
    <w:p/>
    <w:p>
      <w:pPr/>
      <w:r>
        <w:rPr>
          <w:rStyle w:val="rStyle"/>
        </w:rPr>
        <w:t xml:space="preserve">Revisor(a)</w:t>
      </w:r>
    </w:p>
    <w:p>
      <w:pPr/>
      <w:r>
        <w:rPr/>
        <w:t xml:space="preserve">Silva Vidal Fey Yamina</w:t>
      </w:r>
    </w:p>
    <w:p/>
    <w:p>
      <w:pPr/>
      <w:r>
        <w:rPr>
          <w:rStyle w:val="rStyle"/>
        </w:rPr>
        <w:t xml:space="preserve">Resultados y conclusiones</w:t>
      </w:r>
    </w:p>
    <w:p>
      <w:pPr/>
      <w:r>
        <w:rPr/>
        <w:t xml:space="preserve">La Amazonía ha experimentado un aumento de temperatura de aproximadamente 0.6–0.7 °C en las últimas cuatro décadas, siendo 2016 el año más cálido registrado desde mediados del siglo XX hasta la actualidad (2018). Este calentamiento se ha acompañado de una mayor frecuencia de sequías severas (2005, 2010 y 2016) y de inundaciones extremas, evidenciando un incremento en la intensidad de los eventos climáticos extremos y en la variabilidad del clima regional.
Las observaciones y los modelos climáticos coinciden en señalar un alargamiento de la estación seca, especialmente en el sur de la cuenca amazónica, con una extensión promedio de alrededor de un mes adicional desde mediados de la década de 1970. Esta tendencia incrementa el riesgo de incendios forestales y el estrés hídrico sobre los ecosistemas, afectando la capacidad de recuperación del bosque.
La Amazonía actúa como un verdadero ‘bombeo biótico de humedad’, reciclando una parte sustancial de su propia precipitación mediante los procesos de evapotranspiración, lo que contribuye al transporte de humedad hacia los Andes y otras regiones del continente. Sin embargo, la deforestación y los cambios en el uso del suelo están interrumpiendo este ciclo natural, reduciendo las lluvias locales y alterando el transporte de humedad hacia otras regiones.
La Amazonía también esta experimentando deforestación y  cambio de uso de suelo. El documento destaca que, en el Perú y la Amazonía occidental, la expansión de la agricultura y la ganadería, junto con el desarrollo de infraestructura vial y actividades extractivas, están impulsando un proceso sostenido de transformación del territorio, particularmente a lo largo de corredores viales y riberas de los ríos.
Estos cambios han fragmentado los ecosistemas boscosos y modificado los flujos locales de humedad, afectando el reciclaje de la precipitación y, con ello, la estabilidad climática regional. El documento señala que la Amazonía occidental presenta una expansión agrícola y degradación asociadas a infraestructura y extracción, con efectos acumulativos sobre el balance hídrico y una mayor vulnerabilidad del bosque frente a sequías e incendios forestales.</w:t>
      </w:r>
    </w:p>
    <w:p/>
    <w:p>
      <w:pPr/>
      <w:r>
        <w:rPr>
          <w:rStyle w:val="rStyle"/>
        </w:rPr>
        <w:t xml:space="preserve">Metodología y datos</w:t>
      </w:r>
    </w:p>
    <w:p>
      <w:pPr/>
      <w:r>
        <w:rPr/>
        <w:t xml:space="preserve">Los resultados presentados en la investigación usan datos observados de temperatura y precipitación de estaciones meteorológicas ubicados en la Amazonía, complementados con reanálisis (ERA-Interim), modelos climáticos (CMIP5) y productos satelitales de cobertura de suelo.</w:t>
      </w:r>
    </w:p>
    <w:p/>
    <w:p>
      <w:pPr/>
      <w:r>
        <w:rPr>
          <w:rStyle w:val="rStyle"/>
        </w:rPr>
        <w:t xml:space="preserve">Limitaciones de la investigación</w:t>
      </w:r>
    </w:p>
    <w:p>
      <w:pPr/>
      <w:r>
        <w:rPr/>
        <w:t xml:space="preserve">El documento presenta resultados de series de datos (temperaturas y precipitación) en la Amazonía, en su mayoría desde los años 1960, lo que limita el análisis de tendencias de largo plazo. Esta limitación dificulta la detección de tendencias robustas a largo plazo y afecta la representación regional del clima en los modelos; en la Amazonía occidental, donde las series de datos son más escasas, este problema es particularmente relevante para la Amazonía peruana.
Por otro lado, muchos modelos no reproducen adecuadamente la estacionalidad de la lluvia, lo que podría generar errores en la detección de cambios en su extensión de la estación seca en la Amazonía.</w:t>
      </w:r>
    </w:p>
    <w:p/>
    <w:p>
      <w:pPr/>
      <w:r>
        <w:rPr>
          <w:rStyle w:val="rStyle"/>
        </w:rPr>
        <w:t xml:space="preserve">Recomendaciones</w:t>
      </w:r>
    </w:p>
    <w:p>
      <w:pPr/>
      <w:r>
        <w:rPr/>
        <w:t xml:space="preserve"/>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Amazónica</w:t>
      </w:r>
    </w:p>
    <w:p/>
    <w:p>
      <w:pPr/>
      <w:r>
        <w:rPr>
          <w:rStyle w:val="rStyle"/>
        </w:rPr>
        <w:t xml:space="preserve">Palabras clave:</w:t>
      </w:r>
    </w:p>
    <w:p>
      <w:pPr/>
      <w:r>
        <w:rPr/>
        <w:t xml:space="preserve">mazonía,  Cambio climático,  Deforestación,  Estación seca,  Reciclaje de humedad.</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eart.2018.0022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2026-06-10T10:12:34-05:00</dcterms:created>
  <dcterms:modified xsi:type="dcterms:W3CDTF">2026-06-10T10:12:34-05:00</dcterms:modified>
</cp:coreProperties>
</file>

<file path=docProps/custom.xml><?xml version="1.0" encoding="utf-8"?>
<Properties xmlns="http://schemas.openxmlformats.org/officeDocument/2006/custom-properties" xmlns:vt="http://schemas.openxmlformats.org/officeDocument/2006/docPropsVTypes"/>
</file>