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
      </w:r>
    </w:p>
    <w:p/>
    <w:p>
      <w:pPr/>
      <w:r>
        <w:rPr>
          <w:rStyle w:val="rStyle"/>
        </w:rPr>
        <w:t xml:space="preserve">Resultados y conclusiones</w:t>
      </w:r>
    </w:p>
    <w:p>
      <w:pPr/>
      <w:r>
        <w:rPr/>
        <w:t xml:space="preserve">La déforestacion en Amazonía tiene impactos sobre el clima del verano austral a nivel regional. Impacta el clima de la cuenca amazónica con una disminución de las lluvias de ~20%. También diminuye el transporte de humedad hasta la región de transición Andes-Amazonia y es responsable de una disminución de 20-30% de las precipitaciones de noche en el valle del glaciar Zongo en Bolivia. La deforestación amazónica también tiene un impacto sobre las circulaciones locales de valle con una disminución del viento de valle subiendo las pendientes durante el dia.</w:t>
      </w:r>
    </w:p>
    <w:p/>
    <w:p>
      <w:pPr/>
      <w:r>
        <w:rPr>
          <w:rStyle w:val="rStyle"/>
        </w:rPr>
        <w:t xml:space="preserve">Metodología y datos</w:t>
      </w:r>
    </w:p>
    <w:p>
      <w:pPr/>
      <w:r>
        <w:rPr/>
        <w:t xml:space="preserve">Se hacen simulaciones de sensibilidad a cambio de uso de suelo con el modelo atmosférico regional Weather Research and Forecasting (WRF) a alta resolución (15km de resolución en la región amazónica y hasta 1km  en el valle del Zongo). Se obtiene un verano austral climatológico con 10 años de simulaciones de los meses Diciembre, Enero y Febrero. El experimento de cambio de uso de suelo se basa sobre un escenario de deforestación proyectado para el año 2050 (Soares and Filho et al., 2006).</w:t>
      </w:r>
    </w:p>
    <w:p/>
    <w:p>
      <w:pPr/>
      <w:r>
        <w:rPr>
          <w:rStyle w:val="rStyle"/>
        </w:rPr>
        <w:t xml:space="preserve">Limitaciones de la investigación</w:t>
      </w:r>
    </w:p>
    <w:p>
      <w:pPr/>
      <w:r>
        <w:rPr/>
        <w:t xml:space="preserve">Las simulaciones solo se limitan al verano austral, entonces no se toma en cuenta como la deforestación en amazonía podría afectar el inicio y final de la estación de lluvia.</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glaciar Zongo,  Bolivia</w:t>
      </w:r>
    </w:p>
    <w:p/>
    <w:p>
      <w:pPr/>
      <w:r>
        <w:rPr>
          <w:rStyle w:val="rStyle"/>
        </w:rPr>
        <w:t xml:space="preserve">Palabras clave:</w:t>
      </w:r>
    </w:p>
    <w:p>
      <w:pPr/>
      <w:r>
        <w:rPr/>
        <w:t xml:space="preserve">Deforestación, región de transición Andes-Amazonía, modelisación atmosférica a alta resolución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2026-07-22T21:53:10-05:00</dcterms:created>
  <dcterms:modified xsi:type="dcterms:W3CDTF">2026-07-22T21:53:10-05:00</dcterms:modified>
</cp:coreProperties>
</file>

<file path=docProps/custom.xml><?xml version="1.0" encoding="utf-8"?>
<Properties xmlns="http://schemas.openxmlformats.org/officeDocument/2006/custom-properties" xmlns:vt="http://schemas.openxmlformats.org/officeDocument/2006/docPropsVTypes"/>
</file>