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Rainfall extremes observed by a weather radar in the northern tropical Andes</w:t>
      </w:r>
    </w:p>
    <w:p>
      <w:hyperlink r:id="rId7" w:history="1">
        <w:r>
          <w:rPr>
            <w:color w:val="1d4ed8"/>
            <w:u w:val="single"/>
          </w:rPr>
          <w:t xml:space="preserve">https://doi.org/10.1016/j.atmosres.2025.108524</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resultados y conclusiones indican que los PPC de radar fueron validados adecuadamente por las observaciones de pluviómetros, mostrando una buena concordancia en la intensidad y evolución temporal de los eventos de lluvia. Se encontró que los extremos de lluvia (por encima del percentil 99,5) en el área de estudio exhibieron intensidades más de 27 veces superiores al promedio, con eventos más fuertes que alcanzaron hasta 85 veces la intensidad promedio. Se identificaron dos patrones espaciotemporales principales: uno relacionado con la magnitud de la lluvia extrema y otro relativo a la tasa media de lluvia. El Valle del Magdalena y las estribaciones orientales de los Andes registraron las precipitaciones más intensas, y el Valle del Cauca se destacó por la precipitación extrema en relación con el promedio. Los eventos extremos ocurrieron predominantemente entre las últimas horas de la tarde y las primeras horas de la noche en todas las estaciones y localidades. Se observaron precursores atmosféricos distintivos entre las estaciones húmedas (MAM) y secas (JJA) que influyeron en la formación de extremos. Este estudio mejora la comprensión del comportamiento espaciotemporal de la lluvia extrema y su relación con los mecanismos atmosféricos y la orografía en los Andes tropicales del norte, lo que proporciona valiosas implicaciones para la predicción, la gestión de riesgos y los futuros esfuerzos de modelado.</w:t>
      </w:r>
    </w:p>
    <w:p/>
    <w:p>
      <w:pPr/>
      <w:r>
        <w:rPr>
          <w:rStyle w:val="rStyle"/>
        </w:rPr>
        <w:t xml:space="preserve">Metodología y datos</w:t>
      </w:r>
    </w:p>
    <w:p>
      <w:pPr/>
      <w:r>
        <w:rPr/>
        <w:t xml:space="preserve">La metodología y los datos de este estudio implicaron el uso de datos de radar meteorológico de alta resolución espaciotemporal del radar del Área Metropolitana del Valle de Aburr (AMVA) para observar la intensidad de la lluvia en un área de 45.000 km² en los Andes tropicales del norte de Sudamérica durante un período de 10 años. Las estimaciones cuantitativas de precipitación (ECP) de radar se validaron contra 18 estaciones pluviómetros distribuidas en la región de 2001 a 2022, utilizando análisis estadísticos como la correlación de Pearson, gráficos cuantil-cuantil y funciones de distribución acumulativa empírica. Además, los datos de reanálisis de ERA5 proporcionaron variables atmosféricas como la humedad específica y los campos de viento para analizar los entornos atmosféricos regionales en los extremos de la lluvia. El estudio calculó la intensidad de la lluvia promedio estacional y de 10 años, se centró en el percentil 99,5 de la lluvia (P99,5) y los 100 eventos de mayor intensidad (H100), y también realizó análisis compuestos para ubicaciones seleccionadas para comprender las condiciones atmosféricas asociadas con los eventos de precipitación extrema.</w:t>
      </w:r>
    </w:p>
    <w:p/>
    <w:p>
      <w:pPr/>
      <w:r>
        <w:rPr>
          <w:rStyle w:val="rStyle"/>
        </w:rPr>
        <w:t xml:space="preserve">Limitaciones de la investigación</w:t>
      </w:r>
    </w:p>
    <w:p>
      <w:pPr/>
      <w:r>
        <w:rPr/>
        <w:t xml:space="preserve">En cuanto a las limitaciones de la investigación, el estudio reconoce desafíos como la incertidumbre en los QPE basados en radar, especialmente debido a la corta duración del registro de radar y las posibles limitaciones en la definición de eventos extremos. La baja resolución de los datos de reanálisis de ERA5 podría no captar adecuadamente las características climáticas locales y regionales en la compleja topografía de los Andes, lo que afecta la comprensión detallada de la dinámica local de las precipitaciones extremas. Los procesos que rigen los eventos de precipitaciones extremas en algunas localidades pueden estar por debajo de la resolución de los conjuntos de datos, lo que requiere un modelado regional de mayor resolución que permita la convección para obtener una mejor comprensión. Los autores sugieren realizar más investigaciones utilizando simulaciones más largas que permitan la convección e investigación detallada de los efectos de la cizalladura vertical y los sistemas convectivos de mesoescala para caracterizar completamente el fenómeno de las precipitaciones extremas en esta región montañosa tropical.</w:t>
      </w:r>
    </w:p>
    <w:p/>
    <w:p>
      <w:pPr/>
      <w:r>
        <w:rPr>
          <w:rStyle w:val="rStyle"/>
        </w:rPr>
        <w:t xml:space="preserve">Recomendaciones</w:t>
      </w:r>
    </w:p>
    <w:p>
      <w:pPr/>
      <w:r>
        <w:rPr/>
        <w:t xml:space="preserve">Se recomienda ampliar futuros estudios mediante el uso de series temporales más largas y datos de radar de mayor resolución, con el fin de reducir la incertidumbre en las estimaciones cuantitativas de precipitación y mejorar la caracterización de los eventos extremos. Asimismo, sería conveniente incorporar modelos regionales que permitan la convección explícita para captar con mayor detalle los procesos atmosféricos que influyen en la formación de lluvias intensas en zonas de topografía compleja. Se sugiere también complementar la información con un mayor número de estaciones pluviométricas distribuidas estratégicamente, lo que fortalecería la validación de los productos de radar. Finalmente, futuras investigaciones deberían profundizar en el análisis de la cizalladura vertical y de los sistemas convectivos de mesoescala, a fin de comprender mejor los mecanismos que modulan la variabilidad espacio-temporal de la precipitación extrema en los Andes tropicales.</w:t>
      </w:r>
    </w:p>
    <w:p/>
    <w:p>
      <w:pPr/>
      <w:r>
        <w:rPr>
          <w:rStyle w:val="rStyle"/>
        </w:rPr>
        <w:t xml:space="preserve">Adaptación:</w:t>
      </w:r>
    </w:p>
    <w:p>
      <w:pPr/>
      <w:r>
        <w:rPr/>
        <w:t xml:space="preserve">Agua</w:t>
      </w:r>
    </w:p>
    <w:p/>
    <w:p>
      <w:pPr/>
      <w:r>
        <w:rPr>
          <w:rStyle w:val="rStyle"/>
        </w:rPr>
        <w:t xml:space="preserve">Mitigación:</w:t>
      </w:r>
    </w:p>
    <w:p>
      <w:pPr/>
      <w:r>
        <w:rPr/>
        <w:t xml:space="preserve">Energía</w:t>
      </w:r>
    </w:p>
    <w:p/>
    <w:p>
      <w:pPr/>
      <w:r>
        <w:rPr>
          <w:rStyle w:val="rStyle"/>
        </w:rPr>
        <w:t xml:space="preserve">Escala:</w:t>
      </w:r>
    </w:p>
    <w:p>
      <w:pPr/>
      <w:r>
        <w:rPr/>
        <w:t xml:space="preserve">Regional </w:t>
      </w:r>
    </w:p>
    <w:p/>
    <w:p>
      <w:pPr/>
      <w:r>
        <w:rPr>
          <w:rStyle w:val="rStyle"/>
        </w:rPr>
        <w:t xml:space="preserve">Ámbito geográfico:</w:t>
      </w:r>
    </w:p>
    <w:p>
      <w:pPr/>
      <w:r>
        <w:rPr/>
        <w:t xml:space="preserve">Valle del Cauca, Valle del Magdalena, Cordillera central, Cordillera occidental, Noroeste de Colombia</w:t>
      </w:r>
    </w:p>
    <w:p/>
    <w:p>
      <w:pPr/>
      <w:r>
        <w:rPr>
          <w:rStyle w:val="rStyle"/>
        </w:rPr>
        <w:t xml:space="preserve">Palabras clave:</w:t>
      </w:r>
    </w:p>
    <w:p>
      <w:pPr/>
      <w:r>
        <w:rPr/>
        <w:t xml:space="preserve">Precipitación extrema , Radar meteorológico , Andes tropicales, Validación pluviométrica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tmosres.2025.10852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2026-05-18T13:53:38-05:00</dcterms:created>
  <dcterms:modified xsi:type="dcterms:W3CDTF">2026-05-18T13:53:38-05:00</dcterms:modified>
</cp:coreProperties>
</file>

<file path=docProps/custom.xml><?xml version="1.0" encoding="utf-8"?>
<Properties xmlns="http://schemas.openxmlformats.org/officeDocument/2006/custom-properties" xmlns:vt="http://schemas.openxmlformats.org/officeDocument/2006/docPropsVTypes"/>
</file>