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Increased variability of eastern Pacific El Niño under greenhouse warming</w:t>
      </w:r>
    </w:p>
    <w:p>
      <w:hyperlink r:id="rId7" w:history="1">
        <w:r>
          <w:rPr>
            <w:color w:val="1d4ed8"/>
            <w:u w:val="single"/>
          </w:rPr>
          <w:t xml:space="preserve">https://doi.org/10.1038/s41586-018-0776-9</w:t>
        </w:r>
      </w:hyperlink>
    </w:p>
    <w:p/>
    <w:p/>
    <w:p>
      <w:pPr/>
      <w:r>
        <w:rPr>
          <w:rStyle w:val="rStyle"/>
        </w:rPr>
        <w:t xml:space="preserve">Intérprete</w:t>
      </w:r>
    </w:p>
    <w:p>
      <w:pPr/>
      <w:r>
        <w:rPr/>
        <w:t xml:space="preserve">Takahashi Guevara Ken</w:t>
      </w:r>
    </w:p>
    <w:p/>
    <w:p>
      <w:pPr/>
      <w:r>
        <w:rPr>
          <w:rStyle w:val="rStyle"/>
        </w:rPr>
        <w:t xml:space="preserve">Revisor(a)</w:t>
      </w:r>
    </w:p>
    <w:p>
      <w:pPr/>
      <w:r>
        <w:rPr/>
        <w:t xml:space="preserve"/>
      </w:r>
    </w:p>
    <w:p/>
    <w:p>
      <w:pPr/>
      <w:r>
        <w:rPr>
          <w:rStyle w:val="rStyle"/>
        </w:rPr>
        <w:t xml:space="preserve">Resultados y conclusiones</w:t>
      </w:r>
    </w:p>
    <w:p>
      <w:pPr/>
      <w:r>
        <w:rPr/>
        <w:t xml:space="preserve">1) Se halló un aumento robusto en la variabilidad de la temperatura superficial del mar en el Pacífico oriental con el calentamiento global
 2) Se esperaría el aumento (47% más del siglo XX al XXI) en el número de eventos El Niño extremo (ej. 1983, 1998).
 3) Lo anterior sugiere también el aumento en la frecuencia de los impactos por lluvias, inundaciones y movimientos en masa en la costa peruana.</w:t>
      </w:r>
    </w:p>
    <w:p/>
    <w:p>
      <w:pPr/>
      <w:r>
        <w:rPr>
          <w:rStyle w:val="rStyle"/>
        </w:rPr>
        <w:t xml:space="preserve">Metodología y datos</w:t>
      </w:r>
    </w:p>
    <w:p>
      <w:pPr/>
      <w:r>
        <w:rPr/>
        <w:t xml:space="preserve">Se analizaron proyecciones para el escenario RCP8.5 de modelos climáticos CMIP5 que representan bien los regímenes de El Niño. Se caracteriza la variabilidad y diversidad de ENOS usando los índices E y C basados en componentes principales, lo cual mitiga los sesgos en los patrones espaciales en los modelos.</w:t>
      </w:r>
    </w:p>
    <w:p/>
    <w:p>
      <w:pPr/>
      <w:r>
        <w:rPr>
          <w:rStyle w:val="rStyle"/>
        </w:rPr>
        <w:t xml:space="preserve">Limitaciones de la investigación</w:t>
      </w:r>
    </w:p>
    <w:p>
      <w:pPr/>
      <w:r>
        <w:rPr/>
        <w:t xml:space="preserve">Los modelos climáticos tienen sesgos comunes, particularmente en el Pacífico oriental (costa muy caliente y lluviosa), lo cual puede resultar de la baja resolución espacial que no permite representar los procesos de pequeña escala. Lo anterior potencialmente podría en principio afectar los resultados de todos los modelos en forma similar. Adicionalmente, la investigación no ha evaluado explícitamente los impactos en el Perú</w:t>
      </w:r>
    </w:p>
    <w:p/>
    <w:p>
      <w:pPr/>
      <w:r>
        <w:rPr>
          <w:rStyle w:val="rStyle"/>
        </w:rPr>
        <w:t xml:space="preserve">Recomendaciones</w:t>
      </w:r>
    </w:p>
    <w:p>
      <w:pPr/>
      <w:r>
        <w:rPr/>
        <w:t xml:space="preserve"/>
      </w:r>
    </w:p>
    <w:p/>
    <w:p>
      <w:pPr/>
      <w:r>
        <w:rPr>
          <w:rStyle w:val="rStyle"/>
        </w:rPr>
        <w:t xml:space="preserve">Adaptación:</w:t>
      </w:r>
    </w:p>
    <w:p>
      <w:pPr/>
      <w:r>
        <w:rPr/>
        <w:t xml:space="preserve">Agua,  Agricultura,  Pesca y acuicultura ,  Salud</w:t>
      </w:r>
    </w:p>
    <w:p/>
    <w:p>
      <w:pPr/>
      <w:r>
        <w:rPr>
          <w:rStyle w:val="rStyle"/>
        </w:rPr>
        <w:t xml:space="preserve">Mitigación:</w:t>
      </w:r>
    </w:p>
    <w:p>
      <w:pPr/>
      <w:r>
        <w:rPr/>
        <w:t xml:space="preserve">---</w:t>
      </w:r>
    </w:p>
    <w:p/>
    <w:p>
      <w:pPr/>
      <w:r>
        <w:rPr>
          <w:rStyle w:val="rStyle"/>
        </w:rPr>
        <w:t xml:space="preserve">Escala:</w:t>
      </w:r>
    </w:p>
    <w:p>
      <w:pPr/>
      <w:r>
        <w:rPr/>
        <w:t xml:space="preserve">Nacional</w:t>
      </w:r>
    </w:p>
    <w:p/>
    <w:p>
      <w:pPr/>
      <w:r>
        <w:rPr>
          <w:rStyle w:val="rStyle"/>
        </w:rPr>
        <w:t xml:space="preserve">Ámbito geográfico:</w:t>
      </w:r>
    </w:p>
    <w:p>
      <w:pPr/>
      <w:r>
        <w:rPr/>
        <w:t xml:space="preserve">Mar peruano,  Tumbes,  Piura,  Lambayeque,  La Libertad,  Ancash,  Lima,  Ica</w:t>
      </w:r>
    </w:p>
    <w:p/>
    <w:p>
      <w:pPr/>
      <w:r>
        <w:rPr>
          <w:rStyle w:val="rStyle"/>
        </w:rPr>
        <w:t xml:space="preserve">Palabras clave:</w:t>
      </w:r>
    </w:p>
    <w:p>
      <w:pPr/>
      <w:r>
        <w:rPr/>
        <w:t xml:space="preserve">El Niño, inundaciones, lluvia intensa, eventos extremos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38/s41586-018-0776-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2026-11-08T01:16:24-05:00</dcterms:created>
  <dcterms:modified xsi:type="dcterms:W3CDTF">2026-11-08T01:16:24-05:00</dcterms:modified>
</cp:coreProperties>
</file>

<file path=docProps/custom.xml><?xml version="1.0" encoding="utf-8"?>
<Properties xmlns="http://schemas.openxmlformats.org/officeDocument/2006/custom-properties" xmlns:vt="http://schemas.openxmlformats.org/officeDocument/2006/docPropsVTypes"/>
</file>