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Deforestation Impacts on Orographic Precipitation in the Tropical Andes</w:t>
      </w:r>
    </w:p>
    <w:p>
      <w:hyperlink r:id="rId7" w:history="1">
        <w:r>
          <w:rPr>
            <w:color w:val="1d4ed8"/>
            <w:u w:val="single"/>
          </w:rPr>
          <w:t xml:space="preserve">https://doi.org/10.3389/fenvs.2020.580159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Según los resultados de los experimentos con el modelo numérico, se observa que una reducción de la precipitación cuando se considera una cobertura de tipo sabana en contraste a cuando se considera bosque tropical. Esto parece estar asociado a que una cobertura de tipo sabana emite menos humedad a la atmósfera inhibiendo así la generación de nubes. Se observa un aumento de la intensidad por debajo de 2 mm.hr-1 y una reducción de aquellas entre 2-10 mm.hr-1.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Usa modelamiento numérico de alta resolución para ver cómo las lluvias son modificadas por un cambio en la cobertura de suelo del modelo entre los 500 y 3500 msnm. Se realizan simulaciones considerando presencia de bosque tropical y cambiándolo por sabana. Se hace el análisis para tres regímenes atmosféricos en que se dan las precipitaciones: cuando el flujo de humedad al este de los Andes, y que se desplaza de norte a sur, es 1) débil y 2) fuerte, y cuando hay 3) intrusión de aire frio desde el sur del continente.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Solo considera un evento representativo para cada régimen de precipitación.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Ucayali,  Madre de Dios,  Puno,  Cusco,  Junín,  Pasco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Modelamiento numérico, cobertura de suelo, bosque tropical de montaña, sabana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89/fenvs.2020.58015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2026-09-22T03:04:39-05:00</dcterms:created>
  <dcterms:modified xsi:type="dcterms:W3CDTF">2026-09-22T03:04:39-05:00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