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anomalies and childhood growth in Peru</w:t>
      </w:r>
    </w:p>
    <w:p>
      <w:hyperlink r:id="rId7" w:history="1">
        <w:r>
          <w:rPr>
            <w:color w:val="1d4ed8"/>
            <w:u w:val="single"/>
          </w:rPr>
          <w:t xml:space="preserve">https://doi.org/10.1007/s11111-021-00376-8</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demuestra que las anomalías en la temperatura y precipitaciones están asociadas con la reducción del crecimiento infantil en el Perú. La asociación es dependiente del estadío de desarrollo infantil, factores geográficos y sociodemográficos. La asociación más evidente entre las anomalías climáticas y la reducción del crecimiento se observó en los niños Indígenas de zonas rurales en todos los rangos de edad. 
El aumento de temperatura estuvo asociado a la reducción del crecimiento durante el primer año de vida en niños no Indígenas de zonas urbanas más privilegiados, lo cual se podría asociar al efecto de isla de calor observado en zonas urbanas, que genera mayor estrés por calor en madres y niños. El aumento de las precipitaciones durante la etapa prenatal estuvo asociado a la reducción del crecimiento durante el primer año de vida en niños Indígenas de zonas rurales. En contraste, los niños Indígenas de zonas urbanas expuestos a aumento de las precipitaciones durante el período prenatal mostraron un aumento del crecimiento. Esta diferencia se puede atribuir a la mayor exposición a bacterias y virus en niños y madres de zonas rurales debido al pobre saneamiento y acceso a agua durante la etapa prenatal. Dichos factores pueden generar complicaciones durante el embarazo y nacimiento y conllevar a efectos negativos en el crecimiento infantil.</w:t>
      </w:r>
    </w:p>
    <w:p/>
    <w:p>
      <w:pPr/>
      <w:r>
        <w:rPr>
          <w:rStyle w:val="rStyle"/>
        </w:rPr>
        <w:t xml:space="preserve">Metodología y datos</w:t>
      </w:r>
    </w:p>
    <w:p>
      <w:pPr/>
      <w:r>
        <w:rPr/>
        <w:t xml:space="preserve">El estudio explora la relación entre el clima y el crecimiento en niños en el Perú durante el período 1996 a 2012, Se analizaron datos demográficos y antropométricos a nivel nacional de la Encuesta Demográfica y de Salud Familiar (ENDES) del Instituto Nacional de Salud (INS) de 1996, 2000, 2004-2008, 2009, 2011 y 2012. 
Los datos de precipitaciones mensuales y temperatura fueron medidos a nivel de departamentos del Perú y obtenidos de la base de datos de la Unidad de Investigación Climática (Climatic Research Unit-time series) del año 1981 en adelante. Para evaluar el crecimiento infantil, se evaluó la relación de talla para la edad según los límites establecidos por la Organización Mundial de la Salud.</w:t>
      </w:r>
    </w:p>
    <w:p/>
    <w:p>
      <w:pPr/>
      <w:r>
        <w:rPr>
          <w:rStyle w:val="rStyle"/>
        </w:rPr>
        <w:t xml:space="preserve">Limitaciones de la investigación</w:t>
      </w:r>
    </w:p>
    <w:p>
      <w:pPr/>
      <w:r>
        <w:rPr/>
        <w:t xml:space="preserve">Los datos de las encuestas categorizan a la población en rural y urbana, pero dicha designación no necesariamente captura la esencia de las características del ámbito urbano, especialmente considerando que las distinciones entre ambas áreas han evolucionado a lo largo del tiempo, y que no hay método estandarizado para medir la urbanicidad. 
Debido a las características de los datos, la asociación entre clima y crecimiento infantil se realizó comparando diferentes etapas de vida, y no fue analizada de forma acumulada en el transcurso de la vida
Se excluyeron datos de niños sin madres en el hogar en las encuestas de 1996 y 2000 dado que los datos sobre talla infantil en dichos períodos fueron recolectados a partir de los datos provistos por las madres. Esta limitación puede haber generado sesgos en los efectos observados en ciertos grupos sociodemográficos.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Nacional</w:t>
      </w:r>
    </w:p>
    <w:p/>
    <w:p>
      <w:pPr/>
      <w:r>
        <w:rPr>
          <w:rStyle w:val="rStyle"/>
        </w:rPr>
        <w:t xml:space="preserve">Palabras clave:</w:t>
      </w:r>
    </w:p>
    <w:p>
      <w:pPr/>
      <w:r>
        <w:rPr/>
        <w:t xml:space="preserve">Clima y salud, crecimiento infantil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111-021-0037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2026-05-18T16:24:22-05:00</dcterms:created>
  <dcterms:modified xsi:type="dcterms:W3CDTF">2026-05-18T16:24:22-05:00</dcterms:modified>
</cp:coreProperties>
</file>

<file path=docProps/custom.xml><?xml version="1.0" encoding="utf-8"?>
<Properties xmlns="http://schemas.openxmlformats.org/officeDocument/2006/custom-properties" xmlns:vt="http://schemas.openxmlformats.org/officeDocument/2006/docPropsVTypes"/>
</file>