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Extreme Precipitation Events Associated with Summer Rains in the Western Slope of the Peruvian Andes Using a Numerical Modeling and Weather Radar Data: Case Studies</w:t>
      </w:r>
    </w:p>
    <w:p>
      <w:hyperlink r:id="rId7" w:history="1">
        <w:r>
          <w:rPr>
            <w:color w:val="1d4ed8"/>
            <w:u w:val="single"/>
          </w:rPr>
          <w:t xml:space="preserve">https://doi.org/10.1007/s00024-025-03834-8</w:t>
        </w:r>
      </w:hyperlink>
    </w:p>
    <w:p/>
    <w:p/>
    <w:p>
      <w:pPr/>
      <w:r>
        <w:rPr>
          <w:rStyle w:val="rStyle"/>
        </w:rPr>
        <w:t xml:space="preserve">Intérprete</w:t>
      </w:r>
    </w:p>
    <w:p>
      <w:pPr/>
      <w:r>
        <w:rPr/>
        <w:t xml:space="preserve">Silva Vidal Fey Yamina</w:t>
      </w:r>
    </w:p>
    <w:p/>
    <w:p>
      <w:pPr/>
      <w:r>
        <w:rPr>
          <w:rStyle w:val="rStyle"/>
        </w:rPr>
        <w:t xml:space="preserve">Revisor(a)</w:t>
      </w:r>
    </w:p>
    <w:p>
      <w:pPr/>
      <w:r>
        <w:rPr/>
        <w:t xml:space="preserve">Silva Vidal Fey Yamina</w:t>
      </w:r>
    </w:p>
    <w:p/>
    <w:p>
      <w:pPr/>
      <w:r>
        <w:rPr>
          <w:rStyle w:val="rStyle"/>
        </w:rPr>
        <w:t xml:space="preserve">Resultados y conclusiones</w:t>
      </w:r>
    </w:p>
    <w:p>
      <w:pPr/>
      <w:r>
        <w:rPr/>
        <w:t xml:space="preserve">Los resultados de este estudio ofrecen información clave para comprender los mecanismos físicos que generan lluvias intensas que afectan a la ciudad de Lima y, lo que permitiría mejorar la gestión del riesgo de desastre en esta ciudad. El trabajo analiza dos episodios de lluvia ocurridos en la cuenca del río Rímac (15 y 18 de febrero de 2018), uno de los cuales afectó directamente a la ciudad de Lima, un hecho poco frecuente dada su aridez. Se identificó que las lluvias intensas sobre la vertiente occidental de los Andes se producen debido a la interacción entre el flujo de humedad  proveniente de la Amazonía y la circulación local de brisa de mar, que transportan aire húmedo desde el océano Pacífico hacia el continente. Cuando ambos flujos convergen, se generan movimientos ascendentes del aire que favorecen la formación de nubes convectivas y precipitaciones intensas. Un hallazgo importante es que la brisa marina no cambia de dirección durante la noche, como ocurre en otras regiones, esto debido a la influencia de la corriente fría de Humboldt, lo que permite que el flujo de aire marítimo persista e intensifique la convección incluso en horas nocturnas. Esta persistencia ayuda a explicar por qué las lluvias pueden alcanzar zonas bajas, incluida Lima metropolitana. El estudio también demuestra la utilidad de herramientas para el monitoreo y pronóstico de lluvia, como el radar meteorológico PX-1000 y  el modelo WRF, respectivamente, que reproducen con buena precisión la localización y evolución de los eventos de lluvias intensas  (correlaciones &gt;0.7 entre observaciones y simulaciones).
En términos de acciones de prevención ante lluvias intensas, estos resultados destacan la necesidad de mantener y fortalecer sistemas de monitoreo usando radares y modelación numérica en tiempo real, considerando la convergencia entre la brisa marina y el flujo de aire amazónico como un indicador de lluvias intensas y huaicos que afectan a la cuenca del Rímac y la ciudad de Lima.</w:t>
      </w:r>
    </w:p>
    <w:p/>
    <w:p>
      <w:pPr/>
      <w:r>
        <w:rPr>
          <w:rStyle w:val="rStyle"/>
        </w:rPr>
        <w:t xml:space="preserve">Metodología y datos</w:t>
      </w:r>
    </w:p>
    <w:p>
      <w:pPr/>
      <w:r>
        <w:rPr/>
        <w:t xml:space="preserve">-	El estudio integró datos de estaciones meteorológicas, radar meteorológico, información satelital y modelación numérica para analizar dos eventos de lluvia ocurridos el 15 y 18 de febrero de 2018 en la cuenca del río Rímac.
-	Se utilizaron registros de 11 estaciones pluviométricas del SENAMHI, que permitieron caracterizar la distribución espacial y temporal de la precipitación.
-	Se analizaron imágenes del satélite GOES-16 para identificar la evolución de los sistemas convectivos asociados a ambos eventos de lluvias intensas.
-	Se emplearon mediciones del radar meteorológico PX-1000, instalado por el Instituto Geofísico del Perú (IGP) en colaboración con la Universidad de Oklahoma, que proporcionó  información detallada sobre la estructura y localización de las lluvias.
-Se realizaron simulaciones numéricas con el modelo WRF (Weather Research and Forecasting), configurado con dos dominios anidados de 10 km y 2 km de resolución, a fin de reproducir las condiciones atmosféricas locales y regionales que dieron origen a los eventos analizados.</w:t>
      </w:r>
    </w:p>
    <w:p/>
    <w:p>
      <w:pPr/>
      <w:r>
        <w:rPr>
          <w:rStyle w:val="rStyle"/>
        </w:rPr>
        <w:t xml:space="preserve">Limitaciones de la investigación</w:t>
      </w:r>
    </w:p>
    <w:p>
      <w:pPr/>
      <w:r>
        <w:rPr/>
        <w:t xml:space="preserve">El estudio ofrece valiosos aportes científicos sobre los mecanismos físicos que originan lluvias intensas en Lima, incorporando por primera vez información proveniente de un radar meteorológico. Sin embargo, el análisis se basó únicamente en dos eventos (15 y 18 de febrero de 2018), debido a que el radar PX-1000 operó solo entre los meses de enero y marzo de 2018, un periodo que no fue particularmente lluvioso. Esta limitación temporal restringe la posibilidad de generalizar los resultados y dificulta la identificación de patrones interanuales o estacionales en la ocurrencia de lluvias extremas.</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Departamental</w:t>
      </w:r>
    </w:p>
    <w:p/>
    <w:p>
      <w:pPr/>
      <w:r>
        <w:rPr>
          <w:rStyle w:val="rStyle"/>
        </w:rPr>
        <w:t xml:space="preserve">Ámbito geográfico:</w:t>
      </w:r>
    </w:p>
    <w:p>
      <w:pPr/>
      <w:r>
        <w:rPr/>
        <w:t xml:space="preserve">Cuenca del río Rímac</w:t>
      </w:r>
    </w:p>
    <w:p/>
    <w:p>
      <w:pPr/>
      <w:r>
        <w:rPr>
          <w:rStyle w:val="rStyle"/>
        </w:rPr>
        <w:t xml:space="preserve">Palabras clave:</w:t>
      </w:r>
    </w:p>
    <w:p>
      <w:pPr/>
      <w:r>
        <w:rPr/>
        <w:t xml:space="preserve">Lima,  río Rímac,  Radar meteorológico,  WRF,  brisa marina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00024-025-03834-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2026-06-10T10:12:44-05:00</dcterms:created>
  <dcterms:modified xsi:type="dcterms:W3CDTF">2026-06-10T10:12:44-05:00</dcterms:modified>
</cp:coreProperties>
</file>

<file path=docProps/custom.xml><?xml version="1.0" encoding="utf-8"?>
<Properties xmlns="http://schemas.openxmlformats.org/officeDocument/2006/custom-properties" xmlns:vt="http://schemas.openxmlformats.org/officeDocument/2006/docPropsVTypes"/>
</file>