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Rapid decline of snow and ice in the tropical Andes – Impacts, uncertainties and challenges ahead</w:t>
      </w:r>
    </w:p>
    <w:p>
      <w:hyperlink r:id="rId7" w:history="1">
        <w:r>
          <w:rPr>
            <w:color w:val="1d4ed8"/>
            <w:u w:val="single"/>
          </w:rPr>
          <w:t xml:space="preserve">https://doi.org/10.1016/j.earscirev.2017.09.019</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disponibilidad espacio-temporal y la calidad de los datos ambientales y socioeconómicos son limitadas en gran parte de los Andes tropicales, lo que aumenta la incertidumbre en las evaluaciones científicas y dificulta el diseño y la implementación de medidas de adaptación efectivas. Es necesario fortalecer y estandarizar las redes de monitoreo, con financiamiento a largo plazo para mantenerlas como prioridad. Es crucial establecer plataformas para compartir datos y mejorar el intercambio de información entre instituciones. Las medidas de adaptación deben basarse en evaluaciones tanto de los impactos del cambio climático como de la dinámica social, que requieren datos aplicables a escala local y regional, pero esta base de datos a menudo falta. La escasez de datos y su baja calidad son obstáculos importantes para desarrollar e implementar medidas de adaptación adecuadas para una gestión integrada y sostenible del agua.</w:t>
      </w:r>
    </w:p>
    <w:p/>
    <w:p>
      <w:pPr/>
      <w:r>
        <w:rPr>
          <w:rStyle w:val="rStyle"/>
        </w:rPr>
        <w:t xml:space="preserve">Metodología y datos</w:t>
      </w:r>
    </w:p>
    <w:p>
      <w:pPr/>
      <w:r>
        <w:rPr/>
        <w:t xml:space="preserve">El estudio consiste en una revisión de los impactos del rápido descenso de la nieve y el hielo en los Andes tropicales, las incertidumbres asociadas y los desafíos de adaptación. Se analizó la necesidad de enfoques integrales de adaptación y se destacan los desafíos, como la investigación incompleta sobre los sistemas naturales y humanos afectados, la disponibilidad y calidad espacio-temporal limitada de datos ambientales y socioeconómicos y el intercambio insuficiente de información entre instituciones. El documento enfatiza la importancia de fortalecer y estandarizar las redes de monitoreo, asegurar financiamiento a largo plazo y establecer plataformas de intercambio de datos para mejorar la investigación y mejorar la calidad y la coherencia entre estudios y regiones.</w:t>
      </w:r>
    </w:p>
    <w:p/>
    <w:p>
      <w:pPr/>
      <w:r>
        <w:rPr>
          <w:rStyle w:val="rStyle"/>
        </w:rPr>
        <w:t xml:space="preserve">Limitaciones de la investigación</w:t>
      </w:r>
    </w:p>
    <w:p>
      <w:pPr/>
      <w:r>
        <w:rPr/>
        <w:t xml:space="preserve">La disponibilidad espacio-temporal y la calidad de los datos ambientales y socioeconómicos son limitadas en gran parte de los Andes tropicales, lo que aumenta la incertidumbre en las evaluaciones científicas. Hay una falta de una base de datos adecuada y un intercambio insuficiente de información entre diferentes instituciones, lo que dificulta basar las medidas de adaptación en evaluaciones tanto de los impactos relacionados con el cambio climático como de la dinámica social. La escasez de datos y su, a menudo, baja calidad representa un obstáculo importante para desarrollar e implementar medidas de adaptación adecuadas que garanticen un sistema integrado y sostenible de gestión del agua. También hay escasez de escenarios futuros disponibles para los Andes tropicales, particularmente en lo que respecta al desarrollo socioeconómico y la demanda de agua.</w:t>
      </w:r>
    </w:p>
    <w:p/>
    <w:p>
      <w:pPr/>
      <w:r>
        <w:rPr>
          <w:rStyle w:val="rStyle"/>
        </w:rPr>
        <w:t xml:space="preserve">Recomendaciones</w:t>
      </w:r>
    </w:p>
    <w:p>
      <w:pPr/>
      <w:r>
        <w:rPr/>
        <w:t xml:space="preserve">Las medidas de adaptación deben basarse en una evaluación tanto de los impactos relacionados con el cambio climático como de la dinámica social, lo que requiere datos que sean aplicables a escala local y regional para abordar los múltiples desafíos asociados con el retroceso de los glaciares y el cambio climático en los Andes.</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Cambio climático, Medidas de adaptación,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17.09.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2025-12-16T06:50:38-05:00</dcterms:created>
  <dcterms:modified xsi:type="dcterms:W3CDTF">2025-12-16T06:50:38-05:00</dcterms:modified>
</cp:coreProperties>
</file>

<file path=docProps/custom.xml><?xml version="1.0" encoding="utf-8"?>
<Properties xmlns="http://schemas.openxmlformats.org/officeDocument/2006/custom-properties" xmlns:vt="http://schemas.openxmlformats.org/officeDocument/2006/docPropsVTypes"/>
</file>