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fast‐changing climate reality of Arequipa, Peru</w:t>
      </w:r>
    </w:p>
    <w:p>
      <w:hyperlink r:id="rId7" w:history="1">
        <w:r>
          <w:rPr>
            <w:color w:val="1d4ed8"/>
            <w:u w:val="single"/>
          </w:rPr>
          <w:t xml:space="preserve">https://doi.org/10.1002/joc.7855</w:t>
        </w:r>
      </w:hyperlink>
    </w:p>
    <w:p/>
    <w:p/>
    <w:p>
      <w:pPr/>
      <w:r>
        <w:rPr>
          <w:rStyle w:val="rStyle"/>
        </w:rPr>
        <w:t xml:space="preserve">Intérprete</w:t>
      </w:r>
    </w:p>
    <w:p>
      <w:pPr/>
      <w:r>
        <w:rPr/>
        <w:t xml:space="preserve">Gonzales Diaz Maria Luz</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Los resultados revelan un aumento en la estacionalidad de las lluvias, con una mayor precipitación anual concentrada en la temporada de lluvias (diciembre a marzo) y un retraso en su inicio y final. También se observa un incremento en las temperaturas, siendo más notable el aumento de la temperatura mínima (Tmin) en comparación con la máxima (Tmax), especialmente en zonas de mayor altitud, aunque algunas áreas con proyectos de irrigación masiva presentan excepciones. En cuanto a los glaciares, el área con temperatura media anual inferior a 0°C se redujo un 73.2% entre 1988-1997 y 2008-2017, con la desaparición de pequeñas zonas y una disminución en áreas más grandes.</w:t>
      </w:r>
    </w:p>
    <w:p/>
    <w:p>
      <w:pPr/>
      <w:r>
        <w:rPr>
          <w:rStyle w:val="rStyle"/>
        </w:rPr>
        <w:t xml:space="preserve">Metodología y datos</w:t>
      </w:r>
    </w:p>
    <w:p>
      <w:pPr/>
      <w:r>
        <w:rPr/>
        <w:t xml:space="preserve">Los datos diarios de precipitación (Prec) y las temperaturas mínimas (Tmin) y máximas (Tmax) del aire utilizados en este estudio provienen del Servicio Nacional de Meteorología e Hidrología del Perú (SENAMHI) y del Global Summary of the Day (GSOD) de la Administración Nacional Oceánica y Atmosférica (NOAA). Estos datos fueron sometidos a un proceso de control de calidad para eliminar información poco confiable, completar lagunas y detectar inconsistencias. Se aplicó la prueba de Mann-Kendall, con un nivel de significancia de 0,10, para detectar tendencias, y se empleó la pendiente de Theil-Sen (también conocida como pendiente de Sen) para medir la magnitud del cambio. Asimismo, la pendiente de Sen se calculó espacialmente utilizando el conjunto de datos de los Mapas Climáticos de Arequipa (ACM). Los resultados indican un incremento en la estacionalidad de la precipitación, ya que el aumento de la precipitación anual se concentra principalmente en la temporada de lluvias (diciembre a marzo), además de un retraso en el inicio y el final de dicha temporada. Se registraron tendencias positivas de temperatura en toda la región, siendo más significativo el aumento de Tmin en comparación con Tmax, especialmente en altitudes más elevadas. Sin embargo, se hallaron excepciones en áreas influenciadas por proyectos de irrigación que han tenido una expansión notable.</w:t>
      </w:r>
    </w:p>
    <w:p/>
    <w:p>
      <w:pPr/>
      <w:r>
        <w:rPr>
          <w:rStyle w:val="rStyle"/>
        </w:rPr>
        <w:t xml:space="preserve">Limitaciones de la investigación</w:t>
      </w:r>
    </w:p>
    <w:p>
      <w:pPr/>
      <w:r>
        <w:rPr/>
        <w:t xml:space="preserve">Solo se considera tendencias climáticas de 1988 a 2017 de Arequipa. Se realizó un proceso de limpieza de datos para eliminar valores inverosímiles, según Moraes et al. (2022). Los vacíos de precipitación se completaron utilizando el método del vecino más cercano basado en la elevación (NNBE), mientras que las temperaturas se rellenaron con interpolación intraestación (ISI) (Moraes et al. 2022). Se seleccionaron estaciones con menos del 10% de datos faltantes durante un periodo de 30 años (1988-2017) y se filtraron para incluir solo aquellas dentro del Departamento o a menos de 50 km de sus fronteras.Los datos de estas estaciones fueron sometidos a tres pruebas para detectar inhomogeneidades: la prueba de homogeneidad normal estándar (SNHT) (Alexanderson, 1986), la prueba de Pettit (Pettit, 1979) y un análisis gráfico.</w:t>
      </w:r>
    </w:p>
    <w:p/>
    <w:p>
      <w:pPr/>
      <w:r>
        <w:rPr>
          <w:rStyle w:val="rStyle"/>
        </w:rPr>
        <w:t xml:space="preserve">Recomendaciones</w:t>
      </w:r>
    </w:p>
    <w:p>
      <w:pPr/>
      <w:r>
        <w:rPr/>
        <w:t xml:space="preserve">Revisar e incorporar información del programa Gestión Sostenible del Agua las fichas climáticas impresas con información específica para cada una de las comunidades rurales del Valle del Colca donde fueron distribuidas. Aún es necesaria una análisis más detallado y relevante de las tendencias históricas de las variables climáticas en los países en desarrollo, especialmente a escala local.</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Arequipa</w:t>
      </w:r>
    </w:p>
    <w:p/>
    <w:p>
      <w:pPr/>
      <w:r>
        <w:rPr>
          <w:rStyle w:val="rStyle"/>
        </w:rPr>
        <w:t xml:space="preserve">Palabras clave:</w:t>
      </w:r>
    </w:p>
    <w:p>
      <w:pPr/>
      <w:r>
        <w:rPr/>
        <w:t xml:space="preserve">Andes,  Arequipa, climatologia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2026-06-10T20:59:35-05:00</dcterms:created>
  <dcterms:modified xsi:type="dcterms:W3CDTF">2026-06-10T20:59:35-05:00</dcterms:modified>
</cp:coreProperties>
</file>

<file path=docProps/custom.xml><?xml version="1.0" encoding="utf-8"?>
<Properties xmlns="http://schemas.openxmlformats.org/officeDocument/2006/custom-properties" xmlns:vt="http://schemas.openxmlformats.org/officeDocument/2006/docPropsVTypes"/>
</file>