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Pathways to strengthen the climate resilience of health systems in the Peruvian Amazon by working with Indigenous leaders, communities and health officers</w:t>
      </w:r>
    </w:p>
    <w:p>
      <w:hyperlink r:id="rId7" w:history="1">
        <w:r>
          <w:rPr>
            <w:color w:val="1d4ed8"/>
            <w:u w:val="single"/>
          </w:rPr>
          <w:t xml:space="preserve">https://doi.org/10.1136/bmjgh-2023-014391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paper explora cómo los sistemas de salud en la Amazonía peruana están respondiendo y adaptándose al cambio climático, destacando la importancia del conocimiento indígena en este proceso. Las comunidades indígenas han implementado prácticas como el uso de medicinas tradicionales y redes de apoyo para compartir recursos. Sin embargo, estas respuestas no están completamente integradas en los sistemas de salud oficiales, que tienden a actuar principalmente después de que ocurren desastres climáticos. Se vieron oportunidades clave para fortalecer la resiliencia climática, como incluir a líderes indígenas en la toma de decisiones y mejorar la preparación ante emergencias climáticas.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utilizó un enfoque de métodos mixtos en las regiones de Loreto y Junín, incluyendo encuestas en 13 centros de salud, entrevistas semiestructuradas con 44 participantes (entre representantes de sistemas de salud oficiales e indígenas) y talleres presenciales para validar prioridades.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análisis se centra en dos regiones específicas, lo que podría limitar la generalización de los hallazgos.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Fortalecer la colaboración entre los sistemas de salud y las comunidades indígenas, integrando sus prácticas, como la medicina tradicional y las redes de apoyo, a través de un diálogo intercultural y la participación activa de líderes indígenas en las decisiones de los sector de salud a nivel nacional.
Fortalecer la colaboración entre sectores de salud, ambiente y agricultura para abordar riesgos climáticos.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conocimiento indígena, sistemas de salud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36/bmjgh-2023-01439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2026-05-18T14:53:13-05:00</dcterms:created>
  <dcterms:modified xsi:type="dcterms:W3CDTF">2026-05-18T14:53:13-05:00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