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The Thermal Tolerances, Distributions, and Performances of Tropical Montane Tree Species</w:t>
      </w:r>
    </w:p>
    <w:p>
      <w:hyperlink r:id="rId7" w:history="1">
        <w:r>
          <w:rPr>
            <w:color w:val="1d4ed8"/>
            <w:u w:val="single"/>
          </w:rPr>
          <w:t xml:space="preserve">https://doi.org/10.3389/ffgc.2020.00025</w:t>
        </w:r>
      </w:hyperlink>
    </w:p>
    <w:p/>
    <w:p/>
    <w:p>
      <w:pPr/>
      <w:r>
        <w:rPr>
          <w:rStyle w:val="rStyle"/>
        </w:rPr>
        <w:t xml:space="preserve">Intérprete</w:t>
      </w:r>
    </w:p>
    <w:p>
      <w:pPr/>
      <w:r>
        <w:rPr/>
        <w:t xml:space="preserve">DAMARIS LEIVA TAFUR</w:t>
      </w:r>
    </w:p>
    <w:p/>
    <w:p>
      <w:pPr/>
      <w:r>
        <w:rPr>
          <w:rStyle w:val="rStyle"/>
        </w:rPr>
        <w:t xml:space="preserve">Revisor(a)</w:t>
      </w:r>
    </w:p>
    <w:p>
      <w:pPr/>
      <w:r>
        <w:rPr/>
        <w:t xml:space="preserve">Calderon Martha S.</w:t>
      </w:r>
    </w:p>
    <w:p/>
    <w:p>
      <w:pPr/>
      <w:r>
        <w:rPr>
          <w:rStyle w:val="rStyle"/>
        </w:rPr>
        <w:t xml:space="preserve">Resultados y conclusiones</w:t>
      </w:r>
    </w:p>
    <w:p>
      <w:pPr/>
      <w:r>
        <w:rPr/>
        <w:t xml:space="preserve">El cambio climático antropogénico está provocando un aumento rápido en las temperaturas globales, lo que pone en riesgo la supervivencia de muchas especies vegetales debido al estrés térmico. Este estudio se centró en evaluar las tolerancias a las temperatura fotosintéticas máximas de especies de árboles tropicales en relación con su distribución geográfica y cambios en abundancia, a lo largo de un gradiente de elevación en los Andes del norte de Colombia. El estudio encontró, que la capacidad de los árboles tropicales para soportar temperaturas altas disminuye a medida que se incrementa la altitud, pero a un ritmo más lento que la disminución natural de la temperatura por efecto de la altura. Sin embargo, no se encontró una relación clara entre la tolerancia al calor y los cambios en la cantidad de especies a lo largo del tiempo. Esto sugiere que la tolerancia térmica en los árboles tropicales está más relacionada con la capacidad de las hojas para soportar temperaturas extremas, y no necesariamente con la temperatura del aire en general, debido a las variaciones microclimáticas dentro bosque.</w:t>
      </w:r>
    </w:p>
    <w:p/>
    <w:p>
      <w:pPr/>
      <w:r>
        <w:rPr>
          <w:rStyle w:val="rStyle"/>
        </w:rPr>
        <w:t xml:space="preserve">Metodología y datos</w:t>
      </w:r>
    </w:p>
    <w:p>
      <w:pPr/>
      <w:r>
        <w:rPr/>
        <w:t xml:space="preserve">El estudio midió la tolerancia a la temperatura máxima fotosintética de más de 550 individuos de 164 especies de árboles como Ficus, Calophyllum y Espeletia, en 10 parcelas de bosque a 2,500 metros sobre el nivel del mar, en los Andes del norte de Colombia. La selección de especies incluyó las 10 especies más abundantes en cada parcela, además de especies con diferentes óptimos térmicos geográficos y cambios observados en abundancia a lo largo del tiempo. Se recolectaron hojas de tres individuos maduros por especie, y estas fueron sometidas a pruebas de fluorescencia para determinar el daño fotosintético irreversible (T50) tras la exposición a diferentes tratamientos de temperatura.</w:t>
      </w:r>
    </w:p>
    <w:p/>
    <w:p>
      <w:pPr/>
      <w:r>
        <w:rPr>
          <w:rStyle w:val="rStyle"/>
        </w:rPr>
        <w:t xml:space="preserve">Limitaciones de la investigación</w:t>
      </w:r>
    </w:p>
    <w:p>
      <w:pPr/>
      <w:r>
        <w:rPr/>
        <w:t xml:space="preserve">Una de las limitaciones importantes fue la variación microclimática dentro de las parcelas que no fueron analizadas a profundidad, lo que podría explicar las diferencias en las tolerancias a la temperatura. A esto se suma que la duración del estudio fue corta, lo que pudo haber limitado la detección de cambios direccionales en las abundancias de las especies.</w:t>
      </w:r>
    </w:p>
    <w:p/>
    <w:p>
      <w:pPr/>
      <w:r>
        <w:rPr>
          <w:rStyle w:val="rStyle"/>
        </w:rPr>
        <w:t xml:space="preserve">Recomendaciones</w:t>
      </w:r>
    </w:p>
    <w:p>
      <w:pPr/>
      <w:r>
        <w:rPr/>
        <w:t xml:space="preserve">El estudio sugiere realizar estudios adicionales que investiguen la distribución de especies en relación con los microclimas térmicos y el comportamiento termorregulador de las plantas, ya que estos factores podrían influir en las tolerancias a la temperatura.</w:t>
      </w:r>
    </w:p>
    <w:p/>
    <w:p>
      <w:pPr/>
      <w:r>
        <w:rPr>
          <w:rStyle w:val="rStyle"/>
        </w:rPr>
        <w:t xml:space="preserve">Adaptación:</w:t>
      </w:r>
    </w:p>
    <w:p>
      <w:pPr/>
      <w:r>
        <w:rPr/>
        <w:t xml:space="preserve">Bosques</w:t>
      </w:r>
    </w:p>
    <w:p/>
    <w:p>
      <w:pPr/>
      <w:r>
        <w:rPr>
          <w:rStyle w:val="rStyle"/>
        </w:rPr>
        <w:t xml:space="preserve">Mitigación:</w:t>
      </w:r>
    </w:p>
    <w:p>
      <w:pPr/>
      <w:r>
        <w:rPr/>
        <w:t xml:space="preserve">Energía</w:t>
      </w:r>
    </w:p>
    <w:p/>
    <w:p>
      <w:pPr/>
      <w:r>
        <w:rPr>
          <w:rStyle w:val="rStyle"/>
        </w:rPr>
        <w:t xml:space="preserve">Escala:</w:t>
      </w:r>
    </w:p>
    <w:p>
      <w:pPr/>
      <w:r>
        <w:rPr/>
        <w:t xml:space="preserve">Regional </w:t>
      </w:r>
    </w:p>
    <w:p/>
    <w:p>
      <w:pPr/>
      <w:r>
        <w:rPr>
          <w:rStyle w:val="rStyle"/>
        </w:rPr>
        <w:t xml:space="preserve">Ámbito geográfico:</w:t>
      </w:r>
    </w:p>
    <w:p>
      <w:pPr/>
      <w:r>
        <w:rPr/>
        <w:t xml:space="preserve">Andes del norte de Colombia</w:t>
      </w:r>
    </w:p>
    <w:p/>
    <w:p>
      <w:pPr/>
      <w:r>
        <w:rPr>
          <w:rStyle w:val="rStyle"/>
        </w:rPr>
        <w:t xml:space="preserve">Palabras clave:</w:t>
      </w:r>
    </w:p>
    <w:p>
      <w:pPr/>
      <w:r>
        <w:rPr/>
        <w:t xml:space="preserve">Bosques nubosos tropicales,  cambio climático,  microclima,  rasgos de las hojas,  temperaturas de las hojas,  termofilización.</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3389/ffgc.2020.00025"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2026-09-22T06:47:48-05:00</dcterms:created>
  <dcterms:modified xsi:type="dcterms:W3CDTF">2026-09-22T06:47:48-05:00</dcterms:modified>
</cp:coreProperties>
</file>

<file path=docProps/custom.xml><?xml version="1.0" encoding="utf-8"?>
<Properties xmlns="http://schemas.openxmlformats.org/officeDocument/2006/custom-properties" xmlns:vt="http://schemas.openxmlformats.org/officeDocument/2006/docPropsVTypes"/>
</file>